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4" w:rsidRPr="00532DB1" w:rsidRDefault="00C56A34">
      <w:pPr>
        <w:pStyle w:val="Level1"/>
        <w:tabs>
          <w:tab w:val="left" w:pos="2040"/>
        </w:tabs>
        <w:spacing w:after="0"/>
        <w:rPr>
          <w:rFonts w:ascii="Verdana" w:hAnsi="Verdana"/>
          <w:sz w:val="20"/>
          <w:szCs w:val="20"/>
        </w:rPr>
      </w:pPr>
      <w:r w:rsidRPr="00532DB1">
        <w:rPr>
          <w:rFonts w:ascii="Verdana" w:hAnsi="Verdana"/>
          <w:b/>
          <w:sz w:val="20"/>
          <w:szCs w:val="20"/>
        </w:rPr>
        <w:t>MINUTES</w:t>
      </w:r>
      <w:r w:rsidR="00E04CD1" w:rsidRPr="00532DB1">
        <w:rPr>
          <w:rFonts w:ascii="Verdana" w:hAnsi="Verdana"/>
          <w:b/>
          <w:sz w:val="20"/>
          <w:szCs w:val="20"/>
        </w:rPr>
        <w:t xml:space="preserve"> – </w:t>
      </w:r>
      <w:r w:rsidR="007C0652" w:rsidRPr="00532DB1">
        <w:rPr>
          <w:rFonts w:ascii="Verdana" w:hAnsi="Verdana"/>
          <w:b/>
          <w:sz w:val="20"/>
          <w:szCs w:val="20"/>
        </w:rPr>
        <w:t>GENERAL EDUCATION POLICY REVIEW COMMITTEE</w:t>
      </w:r>
      <w:r w:rsidR="004D0394" w:rsidRPr="00532DB1">
        <w:rPr>
          <w:rFonts w:ascii="Verdana" w:hAnsi="Verdana"/>
          <w:b/>
          <w:sz w:val="20"/>
          <w:szCs w:val="20"/>
        </w:rPr>
        <w:t xml:space="preserve"> </w:t>
      </w:r>
      <w:r w:rsidR="004D0394" w:rsidRPr="00532DB1">
        <w:rPr>
          <w:rFonts w:ascii="Verdana" w:hAnsi="Verdana"/>
          <w:sz w:val="20"/>
          <w:szCs w:val="20"/>
        </w:rPr>
        <w:t>(GEPRC)</w:t>
      </w:r>
    </w:p>
    <w:p w:rsidR="00C56A34" w:rsidRPr="00532DB1" w:rsidRDefault="00B25510" w:rsidP="00F059BA">
      <w:pPr>
        <w:pStyle w:val="Level1"/>
        <w:tabs>
          <w:tab w:val="left" w:pos="2040"/>
        </w:tabs>
        <w:spacing w:after="0"/>
        <w:rPr>
          <w:rFonts w:ascii="Verdana" w:hAnsi="Verdana"/>
          <w:b/>
          <w:sz w:val="20"/>
          <w:szCs w:val="20"/>
        </w:rPr>
      </w:pPr>
      <w:r w:rsidRPr="00532DB1">
        <w:rPr>
          <w:rFonts w:ascii="Verdana" w:hAnsi="Verdana"/>
          <w:b/>
          <w:sz w:val="20"/>
          <w:szCs w:val="20"/>
        </w:rPr>
        <w:t xml:space="preserve">ROOM </w:t>
      </w:r>
      <w:r w:rsidR="007C0652" w:rsidRPr="00532DB1">
        <w:rPr>
          <w:rFonts w:ascii="Verdana" w:hAnsi="Verdana"/>
          <w:b/>
          <w:sz w:val="20"/>
          <w:szCs w:val="20"/>
        </w:rPr>
        <w:t>1</w:t>
      </w:r>
      <w:r w:rsidR="00517B9C" w:rsidRPr="00532DB1">
        <w:rPr>
          <w:rFonts w:ascii="Verdana" w:hAnsi="Verdana"/>
          <w:b/>
          <w:sz w:val="20"/>
          <w:szCs w:val="20"/>
        </w:rPr>
        <w:t>10</w:t>
      </w:r>
      <w:r w:rsidRPr="00532DB1">
        <w:rPr>
          <w:rFonts w:ascii="Verdana" w:hAnsi="Verdana"/>
          <w:b/>
          <w:sz w:val="20"/>
          <w:szCs w:val="20"/>
        </w:rPr>
        <w:t xml:space="preserve"> </w:t>
      </w:r>
      <w:r w:rsidR="007C0652" w:rsidRPr="00532DB1">
        <w:rPr>
          <w:rFonts w:ascii="Verdana" w:hAnsi="Verdana"/>
          <w:b/>
          <w:sz w:val="20"/>
          <w:szCs w:val="20"/>
        </w:rPr>
        <w:t>NOEL FINE ARTS CENTER</w:t>
      </w:r>
      <w:r w:rsidR="007459B2" w:rsidRPr="00532DB1">
        <w:rPr>
          <w:rFonts w:ascii="Verdana" w:hAnsi="Verdana"/>
          <w:b/>
          <w:sz w:val="20"/>
          <w:szCs w:val="20"/>
        </w:rPr>
        <w:t xml:space="preserve"> </w:t>
      </w:r>
      <w:r w:rsidR="00F059BA" w:rsidRPr="00532DB1">
        <w:rPr>
          <w:rFonts w:ascii="Verdana" w:hAnsi="Verdana"/>
          <w:b/>
          <w:sz w:val="20"/>
          <w:szCs w:val="20"/>
        </w:rPr>
        <w:t xml:space="preserve">– </w:t>
      </w:r>
      <w:r w:rsidR="002E48DE" w:rsidRPr="00532DB1">
        <w:rPr>
          <w:rFonts w:ascii="Verdana" w:hAnsi="Verdana"/>
          <w:b/>
          <w:sz w:val="20"/>
          <w:szCs w:val="20"/>
        </w:rPr>
        <w:t xml:space="preserve">April </w:t>
      </w:r>
      <w:r w:rsidR="009942CD">
        <w:rPr>
          <w:rFonts w:ascii="Verdana" w:hAnsi="Verdana"/>
          <w:b/>
          <w:sz w:val="20"/>
          <w:szCs w:val="20"/>
        </w:rPr>
        <w:t>21</w:t>
      </w:r>
      <w:r w:rsidR="009232F3" w:rsidRPr="00532DB1">
        <w:rPr>
          <w:rFonts w:ascii="Verdana" w:hAnsi="Verdana"/>
          <w:b/>
          <w:sz w:val="20"/>
          <w:szCs w:val="20"/>
        </w:rPr>
        <w:t>, 2011</w:t>
      </w:r>
      <w:r w:rsidR="007459B2" w:rsidRPr="00532DB1">
        <w:rPr>
          <w:rFonts w:ascii="Verdana" w:hAnsi="Verdana"/>
          <w:b/>
          <w:sz w:val="20"/>
          <w:szCs w:val="20"/>
        </w:rPr>
        <w:t>;</w:t>
      </w:r>
      <w:r w:rsidRPr="00532DB1">
        <w:rPr>
          <w:rFonts w:ascii="Verdana" w:hAnsi="Verdana"/>
          <w:b/>
          <w:sz w:val="20"/>
          <w:szCs w:val="20"/>
        </w:rPr>
        <w:t xml:space="preserve"> </w:t>
      </w:r>
      <w:r w:rsidR="00B20FE6" w:rsidRPr="00532DB1">
        <w:rPr>
          <w:rFonts w:ascii="Verdana" w:hAnsi="Verdana"/>
          <w:b/>
          <w:sz w:val="20"/>
          <w:szCs w:val="20"/>
        </w:rPr>
        <w:t>9</w:t>
      </w:r>
      <w:r w:rsidR="007A3DE4" w:rsidRPr="00532DB1">
        <w:rPr>
          <w:rFonts w:ascii="Verdana" w:hAnsi="Verdana"/>
          <w:b/>
          <w:sz w:val="20"/>
          <w:szCs w:val="20"/>
        </w:rPr>
        <w:t xml:space="preserve"> </w:t>
      </w:r>
      <w:r w:rsidR="00B20FE6" w:rsidRPr="00532DB1">
        <w:rPr>
          <w:rFonts w:ascii="Verdana" w:hAnsi="Verdana"/>
          <w:b/>
          <w:sz w:val="20"/>
          <w:szCs w:val="20"/>
        </w:rPr>
        <w:t>a</w:t>
      </w:r>
      <w:r w:rsidR="007A3DE4" w:rsidRPr="00532DB1">
        <w:rPr>
          <w:rFonts w:ascii="Verdana" w:hAnsi="Verdana"/>
          <w:b/>
          <w:sz w:val="20"/>
          <w:szCs w:val="20"/>
        </w:rPr>
        <w:t>.m.</w:t>
      </w:r>
      <w:r w:rsidR="00351989" w:rsidRPr="00532DB1">
        <w:rPr>
          <w:rFonts w:ascii="Verdana" w:hAnsi="Verdana"/>
          <w:b/>
          <w:sz w:val="20"/>
          <w:szCs w:val="20"/>
        </w:rPr>
        <w:t xml:space="preserve"> </w:t>
      </w:r>
    </w:p>
    <w:p w:rsidR="00C56A34" w:rsidRPr="00532DB1" w:rsidRDefault="00C56A34">
      <w:pPr>
        <w:tabs>
          <w:tab w:val="left" w:pos="2040"/>
        </w:tabs>
        <w:rPr>
          <w:rFonts w:ascii="Verdana" w:eastAsia="SimSun" w:hAnsi="Verdana"/>
          <w:sz w:val="20"/>
          <w:szCs w:val="20"/>
        </w:rPr>
      </w:pPr>
    </w:p>
    <w:p w:rsidR="007C0652" w:rsidRPr="00532DB1" w:rsidRDefault="008F0661" w:rsidP="009942CD">
      <w:pPr>
        <w:pStyle w:val="Level1"/>
        <w:tabs>
          <w:tab w:val="left" w:pos="2040"/>
          <w:tab w:val="left" w:pos="2250"/>
        </w:tabs>
        <w:ind w:left="2250" w:hanging="2250"/>
        <w:rPr>
          <w:rFonts w:ascii="Verdana" w:hAnsi="Verdana"/>
          <w:sz w:val="20"/>
          <w:szCs w:val="20"/>
        </w:rPr>
      </w:pPr>
      <w:r w:rsidRPr="00532DB1">
        <w:rPr>
          <w:rFonts w:ascii="Verdana" w:hAnsi="Verdana"/>
          <w:sz w:val="20"/>
          <w:szCs w:val="20"/>
        </w:rPr>
        <w:t>MEMBERS PRESENT:</w:t>
      </w:r>
      <w:r w:rsidR="00517B9C" w:rsidRPr="00532DB1">
        <w:rPr>
          <w:rFonts w:ascii="Verdana" w:hAnsi="Verdana"/>
          <w:sz w:val="20"/>
          <w:szCs w:val="20"/>
        </w:rPr>
        <w:t xml:space="preserve">  M. Bixby, </w:t>
      </w:r>
      <w:r w:rsidR="002E48DE" w:rsidRPr="00532DB1">
        <w:rPr>
          <w:rFonts w:ascii="Verdana" w:hAnsi="Verdana"/>
          <w:sz w:val="20"/>
          <w:szCs w:val="20"/>
        </w:rPr>
        <w:t xml:space="preserve">N. Fernando, </w:t>
      </w:r>
      <w:r w:rsidR="00517B9C" w:rsidRPr="00532DB1">
        <w:rPr>
          <w:rFonts w:ascii="Verdana" w:hAnsi="Verdana"/>
          <w:sz w:val="20"/>
          <w:szCs w:val="20"/>
        </w:rPr>
        <w:t xml:space="preserve">J. Houghton, </w:t>
      </w:r>
      <w:r w:rsidR="004D0394" w:rsidRPr="00532DB1">
        <w:rPr>
          <w:rFonts w:ascii="Verdana" w:hAnsi="Verdana"/>
          <w:sz w:val="20"/>
          <w:szCs w:val="20"/>
          <w:u w:val="single"/>
        </w:rPr>
        <w:t>G. Olsen</w:t>
      </w:r>
      <w:r w:rsidR="004D0394" w:rsidRPr="00532DB1">
        <w:rPr>
          <w:rFonts w:ascii="Verdana" w:hAnsi="Verdana"/>
          <w:sz w:val="20"/>
          <w:szCs w:val="20"/>
        </w:rPr>
        <w:t xml:space="preserve">, </w:t>
      </w:r>
      <w:r w:rsidR="009942CD" w:rsidRPr="00532DB1">
        <w:rPr>
          <w:rFonts w:ascii="Verdana" w:hAnsi="Verdana"/>
          <w:sz w:val="20"/>
          <w:szCs w:val="20"/>
        </w:rPr>
        <w:t>R. Olson</w:t>
      </w:r>
      <w:r w:rsidR="00624EAE">
        <w:rPr>
          <w:rFonts w:ascii="Verdana" w:hAnsi="Verdana"/>
          <w:sz w:val="20"/>
          <w:szCs w:val="20"/>
        </w:rPr>
        <w:t>,</w:t>
      </w:r>
      <w:r w:rsidR="009942CD" w:rsidRPr="00532DB1">
        <w:rPr>
          <w:rFonts w:ascii="Verdana" w:hAnsi="Verdana"/>
          <w:sz w:val="20"/>
          <w:szCs w:val="20"/>
        </w:rPr>
        <w:t xml:space="preserve"> </w:t>
      </w:r>
      <w:r w:rsidR="000203A5">
        <w:rPr>
          <w:rFonts w:ascii="Verdana" w:hAnsi="Verdana"/>
          <w:sz w:val="20"/>
          <w:szCs w:val="20"/>
        </w:rPr>
        <w:t xml:space="preserve">J. Sage, </w:t>
      </w:r>
      <w:r w:rsidR="000203A5">
        <w:rPr>
          <w:rFonts w:ascii="Verdana" w:hAnsi="Verdana"/>
          <w:sz w:val="20"/>
          <w:szCs w:val="20"/>
        </w:rPr>
        <w:tab/>
        <w:t xml:space="preserve">          </w:t>
      </w:r>
      <w:r w:rsidR="004D0394" w:rsidRPr="00532DB1">
        <w:rPr>
          <w:rFonts w:ascii="Verdana" w:hAnsi="Verdana"/>
          <w:sz w:val="20"/>
          <w:szCs w:val="20"/>
        </w:rPr>
        <w:t>J. Schneider, R. Sirabian, G. Summers</w:t>
      </w:r>
      <w:r w:rsidR="00007875" w:rsidRPr="00532DB1">
        <w:rPr>
          <w:rFonts w:ascii="Verdana" w:hAnsi="Verdana"/>
          <w:sz w:val="20"/>
          <w:szCs w:val="20"/>
        </w:rPr>
        <w:t xml:space="preserve"> </w:t>
      </w:r>
      <w:r w:rsidR="001E1AEE" w:rsidRPr="00532DB1">
        <w:rPr>
          <w:rFonts w:ascii="Verdana" w:hAnsi="Verdana"/>
          <w:sz w:val="20"/>
          <w:szCs w:val="20"/>
        </w:rPr>
        <w:tab/>
      </w:r>
      <w:r w:rsidR="001E1AEE" w:rsidRPr="00532DB1">
        <w:rPr>
          <w:rFonts w:ascii="Verdana" w:hAnsi="Verdana"/>
          <w:sz w:val="20"/>
          <w:szCs w:val="20"/>
        </w:rPr>
        <w:tab/>
      </w:r>
      <w:r w:rsidR="001E1AEE" w:rsidRPr="00532DB1">
        <w:rPr>
          <w:rFonts w:ascii="Verdana" w:hAnsi="Verdana"/>
          <w:sz w:val="20"/>
          <w:szCs w:val="20"/>
        </w:rPr>
        <w:tab/>
        <w:t xml:space="preserve">     </w:t>
      </w:r>
      <w:r w:rsidR="00B20FE6" w:rsidRPr="00532DB1">
        <w:rPr>
          <w:rFonts w:ascii="Verdana" w:hAnsi="Verdana"/>
          <w:sz w:val="20"/>
          <w:szCs w:val="20"/>
        </w:rPr>
        <w:t xml:space="preserve"> </w:t>
      </w:r>
    </w:p>
    <w:p w:rsidR="004D0394" w:rsidRPr="00532DB1" w:rsidRDefault="008154E1" w:rsidP="002E48DE">
      <w:pPr>
        <w:pStyle w:val="Level1"/>
        <w:tabs>
          <w:tab w:val="left" w:pos="2040"/>
          <w:tab w:val="left" w:pos="2250"/>
        </w:tabs>
        <w:ind w:left="2250" w:hanging="2250"/>
        <w:rPr>
          <w:rFonts w:ascii="Verdana" w:hAnsi="Verdana"/>
          <w:sz w:val="20"/>
          <w:szCs w:val="20"/>
        </w:rPr>
      </w:pPr>
      <w:r w:rsidRPr="00532DB1">
        <w:rPr>
          <w:rFonts w:ascii="Verdana" w:hAnsi="Verdana"/>
          <w:sz w:val="20"/>
          <w:szCs w:val="20"/>
        </w:rPr>
        <w:t xml:space="preserve">MEMBERS ABSENT:  </w:t>
      </w:r>
      <w:r w:rsidR="009942CD" w:rsidRPr="00532DB1">
        <w:rPr>
          <w:rFonts w:ascii="Verdana" w:hAnsi="Verdana"/>
          <w:sz w:val="20"/>
          <w:szCs w:val="20"/>
          <w:u w:val="single"/>
        </w:rPr>
        <w:t>D. Guay</w:t>
      </w:r>
      <w:r w:rsidR="009942CD">
        <w:rPr>
          <w:rFonts w:ascii="Verdana" w:hAnsi="Verdana"/>
          <w:sz w:val="20"/>
          <w:szCs w:val="20"/>
        </w:rPr>
        <w:t xml:space="preserve"> (excused)</w:t>
      </w:r>
      <w:r w:rsidR="009942CD" w:rsidRPr="00532DB1">
        <w:rPr>
          <w:rFonts w:ascii="Verdana" w:hAnsi="Verdana"/>
          <w:sz w:val="20"/>
          <w:szCs w:val="20"/>
        </w:rPr>
        <w:t xml:space="preserve"> </w:t>
      </w:r>
    </w:p>
    <w:p w:rsidR="00C56A34" w:rsidRPr="00532DB1" w:rsidRDefault="00C56A34">
      <w:pPr>
        <w:pStyle w:val="Level1"/>
        <w:rPr>
          <w:rFonts w:ascii="Verdana" w:hAnsi="Verdana"/>
          <w:sz w:val="20"/>
          <w:szCs w:val="20"/>
        </w:rPr>
      </w:pPr>
      <w:r w:rsidRPr="00532DB1">
        <w:rPr>
          <w:rFonts w:ascii="Verdana" w:hAnsi="Verdana"/>
          <w:sz w:val="20"/>
          <w:szCs w:val="20"/>
        </w:rPr>
        <w:t xml:space="preserve">1.  </w:t>
      </w:r>
      <w:r w:rsidR="001E1AEE" w:rsidRPr="00532DB1">
        <w:rPr>
          <w:rFonts w:ascii="Verdana" w:hAnsi="Verdana"/>
          <w:sz w:val="20"/>
          <w:szCs w:val="20"/>
        </w:rPr>
        <w:t>G. Olsen</w:t>
      </w:r>
      <w:r w:rsidRPr="00532DB1">
        <w:rPr>
          <w:rFonts w:ascii="Verdana" w:hAnsi="Verdana"/>
          <w:sz w:val="20"/>
          <w:szCs w:val="20"/>
        </w:rPr>
        <w:t xml:space="preserve"> called the meeting to order at </w:t>
      </w:r>
      <w:r w:rsidR="00B20FE6" w:rsidRPr="00532DB1">
        <w:rPr>
          <w:rFonts w:ascii="Verdana" w:hAnsi="Verdana"/>
          <w:sz w:val="20"/>
          <w:szCs w:val="20"/>
        </w:rPr>
        <w:t>9</w:t>
      </w:r>
      <w:r w:rsidR="004D0394" w:rsidRPr="00532DB1">
        <w:rPr>
          <w:rFonts w:ascii="Verdana" w:hAnsi="Verdana"/>
          <w:sz w:val="20"/>
          <w:szCs w:val="20"/>
        </w:rPr>
        <w:t>:0</w:t>
      </w:r>
      <w:r w:rsidR="009942CD">
        <w:rPr>
          <w:rFonts w:ascii="Verdana" w:hAnsi="Verdana"/>
          <w:sz w:val="20"/>
          <w:szCs w:val="20"/>
        </w:rPr>
        <w:t>4</w:t>
      </w:r>
      <w:r w:rsidRPr="00532DB1">
        <w:rPr>
          <w:rFonts w:ascii="Verdana" w:hAnsi="Verdana"/>
          <w:sz w:val="20"/>
          <w:szCs w:val="20"/>
        </w:rPr>
        <w:t xml:space="preserve"> </w:t>
      </w:r>
      <w:r w:rsidR="00B20FE6" w:rsidRPr="00532DB1">
        <w:rPr>
          <w:rFonts w:ascii="Verdana" w:hAnsi="Verdana"/>
          <w:sz w:val="20"/>
          <w:szCs w:val="20"/>
        </w:rPr>
        <w:t>a</w:t>
      </w:r>
      <w:r w:rsidRPr="00532DB1">
        <w:rPr>
          <w:rFonts w:ascii="Verdana" w:hAnsi="Verdana"/>
          <w:sz w:val="20"/>
          <w:szCs w:val="20"/>
        </w:rPr>
        <w:t>.m.</w:t>
      </w:r>
    </w:p>
    <w:p w:rsidR="0024741E" w:rsidRDefault="00C56A34" w:rsidP="000203A5">
      <w:pPr>
        <w:pStyle w:val="Level1"/>
        <w:spacing w:after="120"/>
        <w:rPr>
          <w:rFonts w:ascii="Verdana" w:hAnsi="Verdana"/>
          <w:sz w:val="20"/>
          <w:szCs w:val="20"/>
        </w:rPr>
      </w:pPr>
      <w:r w:rsidRPr="00532DB1">
        <w:rPr>
          <w:rFonts w:ascii="Verdana" w:hAnsi="Verdana"/>
          <w:sz w:val="20"/>
          <w:szCs w:val="20"/>
        </w:rPr>
        <w:t xml:space="preserve">2.  </w:t>
      </w:r>
      <w:r w:rsidR="002E48DE" w:rsidRPr="00532DB1">
        <w:rPr>
          <w:rFonts w:ascii="Verdana" w:hAnsi="Verdana"/>
          <w:sz w:val="20"/>
          <w:szCs w:val="20"/>
        </w:rPr>
        <w:t>Announcements.</w:t>
      </w:r>
    </w:p>
    <w:p w:rsidR="009942CD" w:rsidRDefault="009942CD" w:rsidP="009942CD">
      <w:pPr>
        <w:pStyle w:val="Level1"/>
        <w:rPr>
          <w:rFonts w:ascii="Verdana" w:hAnsi="Verdana"/>
          <w:sz w:val="20"/>
          <w:szCs w:val="20"/>
        </w:rPr>
      </w:pPr>
      <w:r>
        <w:rPr>
          <w:rFonts w:ascii="Verdana" w:hAnsi="Verdana"/>
          <w:sz w:val="20"/>
          <w:szCs w:val="20"/>
        </w:rPr>
        <w:tab/>
        <w:t>G. Olsen announced that the Step 5d Course Criteria proposal had been passed at Faculty Senate.</w:t>
      </w:r>
    </w:p>
    <w:p w:rsidR="009A3C82" w:rsidRDefault="009942CD" w:rsidP="000203A5">
      <w:pPr>
        <w:pStyle w:val="Level1"/>
        <w:rPr>
          <w:rFonts w:ascii="Verdana" w:hAnsi="Verdana"/>
          <w:sz w:val="20"/>
          <w:szCs w:val="20"/>
        </w:rPr>
      </w:pPr>
      <w:r>
        <w:rPr>
          <w:rFonts w:ascii="Verdana" w:hAnsi="Verdana"/>
          <w:sz w:val="20"/>
          <w:szCs w:val="20"/>
        </w:rPr>
        <w:t xml:space="preserve">3.  </w:t>
      </w:r>
      <w:r w:rsidR="009A3C82" w:rsidRPr="00532DB1">
        <w:rPr>
          <w:rFonts w:ascii="Verdana" w:hAnsi="Verdana"/>
          <w:sz w:val="20"/>
          <w:szCs w:val="20"/>
        </w:rPr>
        <w:t>New Business.</w:t>
      </w:r>
    </w:p>
    <w:p w:rsidR="009942CD" w:rsidRPr="009942CD" w:rsidRDefault="009942CD" w:rsidP="00111B23">
      <w:pPr>
        <w:pStyle w:val="Level1"/>
        <w:spacing w:after="120"/>
        <w:ind w:left="270" w:hanging="270"/>
        <w:rPr>
          <w:rFonts w:ascii="Verdana" w:hAnsi="Verdana"/>
          <w:sz w:val="20"/>
          <w:szCs w:val="20"/>
          <w:u w:val="single"/>
        </w:rPr>
      </w:pPr>
      <w:r>
        <w:rPr>
          <w:rFonts w:ascii="Verdana" w:hAnsi="Verdana"/>
          <w:sz w:val="20"/>
          <w:szCs w:val="20"/>
        </w:rPr>
        <w:tab/>
        <w:t xml:space="preserve"> </w:t>
      </w:r>
      <w:r>
        <w:rPr>
          <w:rFonts w:ascii="Verdana" w:hAnsi="Verdana"/>
          <w:sz w:val="20"/>
          <w:szCs w:val="20"/>
          <w:u w:val="single"/>
        </w:rPr>
        <w:t>Discussion and Update of Course Forms</w:t>
      </w:r>
    </w:p>
    <w:p w:rsidR="00532DB1" w:rsidRDefault="009A3C82" w:rsidP="000203A5">
      <w:pPr>
        <w:pStyle w:val="Level1"/>
        <w:rPr>
          <w:rFonts w:ascii="Verdana" w:hAnsi="Verdana"/>
          <w:sz w:val="20"/>
          <w:szCs w:val="20"/>
        </w:rPr>
      </w:pPr>
      <w:r w:rsidRPr="00532DB1">
        <w:rPr>
          <w:rFonts w:ascii="Verdana" w:hAnsi="Verdana"/>
          <w:sz w:val="20"/>
          <w:szCs w:val="20"/>
        </w:rPr>
        <w:tab/>
      </w:r>
      <w:r w:rsidR="009942CD">
        <w:rPr>
          <w:rFonts w:ascii="Verdana" w:hAnsi="Verdana"/>
          <w:sz w:val="20"/>
          <w:szCs w:val="20"/>
        </w:rPr>
        <w:t xml:space="preserve">G. Summers reported that Scott Gile/IT </w:t>
      </w:r>
      <w:r w:rsidR="000203A5">
        <w:rPr>
          <w:rFonts w:ascii="Verdana" w:hAnsi="Verdana"/>
          <w:sz w:val="20"/>
          <w:szCs w:val="20"/>
        </w:rPr>
        <w:t>was</w:t>
      </w:r>
      <w:r w:rsidR="009942CD">
        <w:rPr>
          <w:rFonts w:ascii="Verdana" w:hAnsi="Verdana"/>
          <w:sz w:val="20"/>
          <w:szCs w:val="20"/>
        </w:rPr>
        <w:t xml:space="preserve"> prepared to work on the GEPRC forms.</w:t>
      </w:r>
    </w:p>
    <w:p w:rsidR="00C0449F" w:rsidRPr="00C0449F" w:rsidRDefault="00C0449F" w:rsidP="009942CD">
      <w:pPr>
        <w:pStyle w:val="Level1"/>
        <w:spacing w:after="120"/>
        <w:rPr>
          <w:rFonts w:ascii="Verdana" w:hAnsi="Verdana"/>
          <w:sz w:val="20"/>
          <w:szCs w:val="20"/>
          <w:u w:val="single"/>
        </w:rPr>
      </w:pPr>
      <w:r>
        <w:rPr>
          <w:rFonts w:ascii="Verdana" w:hAnsi="Verdana"/>
          <w:sz w:val="20"/>
          <w:szCs w:val="20"/>
        </w:rPr>
        <w:tab/>
      </w:r>
      <w:r w:rsidRPr="00C0449F">
        <w:rPr>
          <w:rFonts w:ascii="Verdana" w:hAnsi="Verdana"/>
          <w:sz w:val="20"/>
          <w:szCs w:val="20"/>
          <w:u w:val="single"/>
        </w:rPr>
        <w:t>Degree Requirements update</w:t>
      </w:r>
    </w:p>
    <w:p w:rsidR="000203A5" w:rsidRDefault="009942CD" w:rsidP="00C0449F">
      <w:pPr>
        <w:pStyle w:val="Level1"/>
        <w:rPr>
          <w:rFonts w:ascii="Verdana" w:hAnsi="Verdana"/>
          <w:sz w:val="20"/>
          <w:szCs w:val="20"/>
        </w:rPr>
      </w:pPr>
      <w:r>
        <w:rPr>
          <w:rFonts w:ascii="Verdana" w:hAnsi="Verdana"/>
          <w:sz w:val="20"/>
          <w:szCs w:val="20"/>
        </w:rPr>
        <w:tab/>
      </w:r>
      <w:r w:rsidR="00C0449F">
        <w:rPr>
          <w:rFonts w:ascii="Verdana" w:hAnsi="Verdana"/>
          <w:sz w:val="20"/>
          <w:szCs w:val="20"/>
        </w:rPr>
        <w:t xml:space="preserve">J. Schneider reported that the degree definitions for the B.F.A. and B.M. had </w:t>
      </w:r>
      <w:r w:rsidR="000203A5">
        <w:rPr>
          <w:rFonts w:ascii="Verdana" w:hAnsi="Verdana"/>
          <w:sz w:val="20"/>
          <w:szCs w:val="20"/>
        </w:rPr>
        <w:t xml:space="preserve">been </w:t>
      </w:r>
      <w:r w:rsidR="00C0449F">
        <w:rPr>
          <w:rFonts w:ascii="Verdana" w:hAnsi="Verdana"/>
          <w:sz w:val="20"/>
          <w:szCs w:val="20"/>
        </w:rPr>
        <w:t xml:space="preserve">passed </w:t>
      </w:r>
      <w:r w:rsidR="000203A5">
        <w:rPr>
          <w:rFonts w:ascii="Verdana" w:hAnsi="Verdana"/>
          <w:sz w:val="20"/>
          <w:szCs w:val="20"/>
        </w:rPr>
        <w:t xml:space="preserve">by the </w:t>
      </w:r>
      <w:r w:rsidR="00C0449F">
        <w:rPr>
          <w:rFonts w:ascii="Verdana" w:hAnsi="Verdana"/>
          <w:sz w:val="20"/>
          <w:szCs w:val="20"/>
        </w:rPr>
        <w:t xml:space="preserve">Academic Affairs Committee (AAC).  She noted that the definitions were passed without the foreign language requirement.  </w:t>
      </w:r>
      <w:r w:rsidR="00B606B4">
        <w:rPr>
          <w:rFonts w:ascii="Verdana" w:hAnsi="Verdana"/>
          <w:sz w:val="20"/>
          <w:szCs w:val="20"/>
        </w:rPr>
        <w:t>G. Olsen</w:t>
      </w:r>
      <w:r w:rsidR="00C0449F">
        <w:rPr>
          <w:rFonts w:ascii="Verdana" w:hAnsi="Verdana"/>
          <w:sz w:val="20"/>
          <w:szCs w:val="20"/>
        </w:rPr>
        <w:t xml:space="preserve"> asked if there had been any discussion regarding </w:t>
      </w:r>
      <w:r w:rsidR="00B606B4">
        <w:rPr>
          <w:rFonts w:ascii="Verdana" w:hAnsi="Verdana"/>
          <w:sz w:val="20"/>
          <w:szCs w:val="20"/>
        </w:rPr>
        <w:t>the incorporation of a minor into the B.A.</w:t>
      </w:r>
      <w:r w:rsidR="00C0449F">
        <w:rPr>
          <w:rFonts w:ascii="Verdana" w:hAnsi="Verdana"/>
          <w:sz w:val="20"/>
          <w:szCs w:val="20"/>
        </w:rPr>
        <w:t xml:space="preserve">  G. Summers advised that he and J. Schneider would be meeting with Mary Bowman and R. Sirabian to discuss </w:t>
      </w:r>
      <w:r w:rsidR="00B606B4">
        <w:rPr>
          <w:rFonts w:ascii="Verdana" w:hAnsi="Verdana"/>
          <w:sz w:val="20"/>
          <w:szCs w:val="20"/>
        </w:rPr>
        <w:t>combin</w:t>
      </w:r>
      <w:r w:rsidR="000203A5">
        <w:rPr>
          <w:rFonts w:ascii="Verdana" w:hAnsi="Verdana"/>
          <w:sz w:val="20"/>
          <w:szCs w:val="20"/>
        </w:rPr>
        <w:t>ing</w:t>
      </w:r>
      <w:r w:rsidR="00B606B4">
        <w:rPr>
          <w:rFonts w:ascii="Verdana" w:hAnsi="Verdana"/>
          <w:sz w:val="20"/>
          <w:szCs w:val="20"/>
        </w:rPr>
        <w:t xml:space="preserve"> </w:t>
      </w:r>
      <w:r w:rsidR="00C0449F">
        <w:rPr>
          <w:rFonts w:ascii="Verdana" w:hAnsi="Verdana"/>
          <w:sz w:val="20"/>
          <w:szCs w:val="20"/>
        </w:rPr>
        <w:t xml:space="preserve">both </w:t>
      </w:r>
      <w:r w:rsidR="000203A5">
        <w:rPr>
          <w:rFonts w:ascii="Verdana" w:hAnsi="Verdana"/>
          <w:sz w:val="20"/>
          <w:szCs w:val="20"/>
        </w:rPr>
        <w:t>group’s</w:t>
      </w:r>
      <w:r w:rsidR="00C0449F">
        <w:rPr>
          <w:rFonts w:ascii="Verdana" w:hAnsi="Verdana"/>
          <w:sz w:val="20"/>
          <w:szCs w:val="20"/>
        </w:rPr>
        <w:t xml:space="preserve"> proposals</w:t>
      </w:r>
      <w:r w:rsidR="000203A5">
        <w:rPr>
          <w:rFonts w:ascii="Verdana" w:hAnsi="Verdana"/>
          <w:sz w:val="20"/>
          <w:szCs w:val="20"/>
        </w:rPr>
        <w:t xml:space="preserve"> into one</w:t>
      </w:r>
      <w:r w:rsidR="00C0449F">
        <w:rPr>
          <w:rFonts w:ascii="Verdana" w:hAnsi="Verdana"/>
          <w:sz w:val="20"/>
          <w:szCs w:val="20"/>
        </w:rPr>
        <w:t xml:space="preserve">.  J. Houghton </w:t>
      </w:r>
      <w:r w:rsidR="0076646E">
        <w:rPr>
          <w:rFonts w:ascii="Verdana" w:hAnsi="Verdana"/>
          <w:sz w:val="20"/>
          <w:szCs w:val="20"/>
        </w:rPr>
        <w:t>expec</w:t>
      </w:r>
      <w:r w:rsidR="00A104A9">
        <w:rPr>
          <w:rFonts w:ascii="Verdana" w:hAnsi="Verdana"/>
          <w:sz w:val="20"/>
          <w:szCs w:val="20"/>
        </w:rPr>
        <w:t>ted that degree definitions would be app</w:t>
      </w:r>
      <w:r w:rsidR="0076646E">
        <w:rPr>
          <w:rFonts w:ascii="Verdana" w:hAnsi="Verdana"/>
          <w:sz w:val="20"/>
          <w:szCs w:val="20"/>
        </w:rPr>
        <w:t xml:space="preserve">roved at the next AAC meeting; </w:t>
      </w:r>
      <w:r w:rsidR="00A104A9">
        <w:rPr>
          <w:rFonts w:ascii="Verdana" w:hAnsi="Verdana"/>
          <w:sz w:val="20"/>
          <w:szCs w:val="20"/>
        </w:rPr>
        <w:t>the big issue related to the B.F.A. and B.M. had been dealt with.</w:t>
      </w:r>
      <w:r w:rsidR="0076646E">
        <w:rPr>
          <w:rFonts w:ascii="Verdana" w:hAnsi="Verdana"/>
          <w:sz w:val="20"/>
          <w:szCs w:val="20"/>
        </w:rPr>
        <w:t xml:space="preserve">  </w:t>
      </w:r>
      <w:r w:rsidR="00A104A9">
        <w:rPr>
          <w:rFonts w:ascii="Verdana" w:hAnsi="Verdana"/>
          <w:sz w:val="20"/>
          <w:szCs w:val="20"/>
        </w:rPr>
        <w:t xml:space="preserve">G. Olsen shared that he supported a minor </w:t>
      </w:r>
      <w:r w:rsidR="000203A5">
        <w:rPr>
          <w:rFonts w:ascii="Verdana" w:hAnsi="Verdana"/>
          <w:sz w:val="20"/>
          <w:szCs w:val="20"/>
        </w:rPr>
        <w:t>requirement</w:t>
      </w:r>
      <w:r w:rsidR="00A104A9">
        <w:rPr>
          <w:rFonts w:ascii="Verdana" w:hAnsi="Verdana"/>
          <w:sz w:val="20"/>
          <w:szCs w:val="20"/>
        </w:rPr>
        <w:t xml:space="preserve"> in the B.A.; he thought it an effective way for providing breadth.  J. Schneider added that </w:t>
      </w:r>
      <w:r w:rsidR="00F12231">
        <w:rPr>
          <w:rFonts w:ascii="Verdana" w:hAnsi="Verdana"/>
          <w:sz w:val="20"/>
          <w:szCs w:val="20"/>
        </w:rPr>
        <w:t>the minor would be an enhancement more so than additional general education</w:t>
      </w:r>
      <w:r w:rsidR="0076646E">
        <w:rPr>
          <w:rFonts w:ascii="Verdana" w:hAnsi="Verdana"/>
          <w:sz w:val="20"/>
          <w:szCs w:val="20"/>
        </w:rPr>
        <w:t xml:space="preserve"> coursework</w:t>
      </w:r>
      <w:r w:rsidR="00F12231">
        <w:rPr>
          <w:rFonts w:ascii="Verdana" w:hAnsi="Verdana"/>
          <w:sz w:val="20"/>
          <w:szCs w:val="20"/>
        </w:rPr>
        <w:t xml:space="preserve">.  </w:t>
      </w:r>
    </w:p>
    <w:p w:rsidR="00A104A9" w:rsidRDefault="00F12231" w:rsidP="000203A5">
      <w:pPr>
        <w:pStyle w:val="Level1"/>
        <w:ind w:firstLine="0"/>
        <w:rPr>
          <w:rFonts w:ascii="Verdana" w:hAnsi="Verdana"/>
          <w:sz w:val="20"/>
          <w:szCs w:val="20"/>
        </w:rPr>
      </w:pPr>
      <w:r>
        <w:rPr>
          <w:rFonts w:ascii="Verdana" w:hAnsi="Verdana"/>
          <w:sz w:val="20"/>
          <w:szCs w:val="20"/>
        </w:rPr>
        <w:t>J. Schneider shared some concern</w:t>
      </w:r>
      <w:r w:rsidR="000203A5">
        <w:rPr>
          <w:rFonts w:ascii="Verdana" w:hAnsi="Verdana"/>
          <w:sz w:val="20"/>
          <w:szCs w:val="20"/>
        </w:rPr>
        <w:t>s</w:t>
      </w:r>
      <w:r>
        <w:rPr>
          <w:rFonts w:ascii="Verdana" w:hAnsi="Verdana"/>
          <w:sz w:val="20"/>
          <w:szCs w:val="20"/>
        </w:rPr>
        <w:t xml:space="preserve"> </w:t>
      </w:r>
      <w:r w:rsidR="0076646E">
        <w:rPr>
          <w:rFonts w:ascii="Verdana" w:hAnsi="Verdana"/>
          <w:sz w:val="20"/>
          <w:szCs w:val="20"/>
        </w:rPr>
        <w:t>of</w:t>
      </w:r>
      <w:r>
        <w:rPr>
          <w:rFonts w:ascii="Verdana" w:hAnsi="Verdana"/>
          <w:sz w:val="20"/>
          <w:szCs w:val="20"/>
        </w:rPr>
        <w:t xml:space="preserve"> the Student Academic Advising Center (SAAC)</w:t>
      </w:r>
      <w:r w:rsidR="000203A5">
        <w:rPr>
          <w:rFonts w:ascii="Verdana" w:hAnsi="Verdana"/>
          <w:sz w:val="20"/>
          <w:szCs w:val="20"/>
        </w:rPr>
        <w:t xml:space="preserve"> related to the minor requirement;</w:t>
      </w:r>
      <w:r>
        <w:rPr>
          <w:rFonts w:ascii="Verdana" w:hAnsi="Verdana"/>
          <w:sz w:val="20"/>
          <w:szCs w:val="20"/>
        </w:rPr>
        <w:t xml:space="preserve"> the minor </w:t>
      </w:r>
      <w:r w:rsidR="000203A5">
        <w:rPr>
          <w:rFonts w:ascii="Verdana" w:hAnsi="Verdana"/>
          <w:sz w:val="20"/>
          <w:szCs w:val="20"/>
        </w:rPr>
        <w:t xml:space="preserve">requirement </w:t>
      </w:r>
      <w:r>
        <w:rPr>
          <w:rFonts w:ascii="Verdana" w:hAnsi="Verdana"/>
          <w:sz w:val="20"/>
          <w:szCs w:val="20"/>
        </w:rPr>
        <w:t xml:space="preserve">might limit </w:t>
      </w:r>
      <w:r w:rsidR="0076646E">
        <w:rPr>
          <w:rFonts w:ascii="Verdana" w:hAnsi="Verdana"/>
          <w:sz w:val="20"/>
          <w:szCs w:val="20"/>
        </w:rPr>
        <w:t xml:space="preserve">some </w:t>
      </w:r>
      <w:r>
        <w:rPr>
          <w:rFonts w:ascii="Verdana" w:hAnsi="Verdana"/>
          <w:sz w:val="20"/>
          <w:szCs w:val="20"/>
        </w:rPr>
        <w:t>students.  G. Summers noted that a minor could be problematic for students who had completed 60 credits without a focus</w:t>
      </w:r>
      <w:r w:rsidR="000203A5">
        <w:rPr>
          <w:rFonts w:ascii="Verdana" w:hAnsi="Verdana"/>
          <w:sz w:val="20"/>
          <w:szCs w:val="20"/>
        </w:rPr>
        <w:t>, but stated</w:t>
      </w:r>
      <w:r w:rsidR="007652EC">
        <w:rPr>
          <w:rFonts w:ascii="Verdana" w:hAnsi="Verdana"/>
          <w:sz w:val="20"/>
          <w:szCs w:val="20"/>
        </w:rPr>
        <w:t xml:space="preserve"> that a student completing 60 credits without a focus was problematic</w:t>
      </w:r>
      <w:r w:rsidR="000203A5">
        <w:rPr>
          <w:rFonts w:ascii="Verdana" w:hAnsi="Verdana"/>
          <w:sz w:val="20"/>
          <w:szCs w:val="20"/>
        </w:rPr>
        <w:t xml:space="preserve"> as well</w:t>
      </w:r>
      <w:r>
        <w:rPr>
          <w:rFonts w:ascii="Verdana" w:hAnsi="Verdana"/>
          <w:sz w:val="20"/>
          <w:szCs w:val="20"/>
        </w:rPr>
        <w:t xml:space="preserve">.  </w:t>
      </w:r>
      <w:r w:rsidR="000203A5">
        <w:rPr>
          <w:rFonts w:ascii="Verdana" w:hAnsi="Verdana"/>
          <w:sz w:val="20"/>
          <w:szCs w:val="20"/>
        </w:rPr>
        <w:t xml:space="preserve">          </w:t>
      </w:r>
      <w:r>
        <w:rPr>
          <w:rFonts w:ascii="Verdana" w:hAnsi="Verdana"/>
          <w:sz w:val="20"/>
          <w:szCs w:val="20"/>
        </w:rPr>
        <w:t>J. Schneider stated that student</w:t>
      </w:r>
      <w:r w:rsidR="007652EC">
        <w:rPr>
          <w:rFonts w:ascii="Verdana" w:hAnsi="Verdana"/>
          <w:sz w:val="20"/>
          <w:szCs w:val="20"/>
        </w:rPr>
        <w:t>s</w:t>
      </w:r>
      <w:r>
        <w:rPr>
          <w:rFonts w:ascii="Verdana" w:hAnsi="Verdana"/>
          <w:sz w:val="20"/>
          <w:szCs w:val="20"/>
        </w:rPr>
        <w:t xml:space="preserve"> transitioning from one major to another or </w:t>
      </w:r>
      <w:r w:rsidR="000203A5">
        <w:rPr>
          <w:rFonts w:ascii="Verdana" w:hAnsi="Verdana"/>
          <w:sz w:val="20"/>
          <w:szCs w:val="20"/>
        </w:rPr>
        <w:t xml:space="preserve">transitioning </w:t>
      </w:r>
      <w:r>
        <w:rPr>
          <w:rFonts w:ascii="Verdana" w:hAnsi="Verdana"/>
          <w:sz w:val="20"/>
          <w:szCs w:val="20"/>
        </w:rPr>
        <w:t xml:space="preserve">from undeclared to a declared major might find the addition of a minor problematic.  </w:t>
      </w:r>
      <w:r w:rsidR="0076646E">
        <w:rPr>
          <w:rFonts w:ascii="Verdana" w:hAnsi="Verdana"/>
          <w:sz w:val="20"/>
          <w:szCs w:val="20"/>
        </w:rPr>
        <w:t>Depending on the number of credits a student ha</w:t>
      </w:r>
      <w:r w:rsidR="00004EB3">
        <w:rPr>
          <w:rFonts w:ascii="Verdana" w:hAnsi="Verdana"/>
          <w:sz w:val="20"/>
          <w:szCs w:val="20"/>
        </w:rPr>
        <w:t>s</w:t>
      </w:r>
      <w:r w:rsidR="0076646E">
        <w:rPr>
          <w:rFonts w:ascii="Verdana" w:hAnsi="Verdana"/>
          <w:sz w:val="20"/>
          <w:szCs w:val="20"/>
        </w:rPr>
        <w:t xml:space="preserve"> taken, it may be difficult to </w:t>
      </w:r>
      <w:r w:rsidR="000203A5">
        <w:rPr>
          <w:rFonts w:ascii="Verdana" w:hAnsi="Verdana"/>
          <w:sz w:val="20"/>
          <w:szCs w:val="20"/>
        </w:rPr>
        <w:t>complete</w:t>
      </w:r>
      <w:r w:rsidR="0076646E">
        <w:rPr>
          <w:rFonts w:ascii="Verdana" w:hAnsi="Verdana"/>
          <w:sz w:val="20"/>
          <w:szCs w:val="20"/>
        </w:rPr>
        <w:t xml:space="preserve"> both a major and a minor</w:t>
      </w:r>
      <w:r w:rsidR="000203A5">
        <w:rPr>
          <w:rFonts w:ascii="Verdana" w:hAnsi="Verdana"/>
          <w:sz w:val="20"/>
          <w:szCs w:val="20"/>
        </w:rPr>
        <w:t xml:space="preserve"> within 120 credits</w:t>
      </w:r>
      <w:r w:rsidR="0076646E">
        <w:rPr>
          <w:rFonts w:ascii="Verdana" w:hAnsi="Verdana"/>
          <w:sz w:val="20"/>
          <w:szCs w:val="20"/>
        </w:rPr>
        <w:t xml:space="preserve">.  </w:t>
      </w:r>
      <w:r>
        <w:rPr>
          <w:rFonts w:ascii="Verdana" w:hAnsi="Verdana"/>
          <w:sz w:val="20"/>
          <w:szCs w:val="20"/>
        </w:rPr>
        <w:t xml:space="preserve">N. Fernando inquired how long a student could </w:t>
      </w:r>
      <w:r w:rsidR="0076646E">
        <w:rPr>
          <w:rFonts w:ascii="Verdana" w:hAnsi="Verdana"/>
          <w:sz w:val="20"/>
          <w:szCs w:val="20"/>
        </w:rPr>
        <w:t>claim</w:t>
      </w:r>
      <w:r>
        <w:rPr>
          <w:rFonts w:ascii="Verdana" w:hAnsi="Verdana"/>
          <w:sz w:val="20"/>
          <w:szCs w:val="20"/>
        </w:rPr>
        <w:t xml:space="preserve"> undeclared status.  J. Schneider responded that </w:t>
      </w:r>
      <w:r w:rsidR="000203A5">
        <w:rPr>
          <w:rFonts w:ascii="Verdana" w:hAnsi="Verdana"/>
          <w:sz w:val="20"/>
          <w:szCs w:val="20"/>
        </w:rPr>
        <w:t xml:space="preserve">there was no restriction on how long a student could be undeclared.  She shared that </w:t>
      </w:r>
      <w:r>
        <w:rPr>
          <w:rFonts w:ascii="Verdana" w:hAnsi="Verdana"/>
          <w:sz w:val="20"/>
          <w:szCs w:val="20"/>
        </w:rPr>
        <w:t xml:space="preserve">when students begin taking </w:t>
      </w:r>
      <w:r w:rsidR="00004EB3">
        <w:rPr>
          <w:rFonts w:ascii="Verdana" w:hAnsi="Verdana"/>
          <w:sz w:val="20"/>
          <w:szCs w:val="20"/>
        </w:rPr>
        <w:t>upper</w:t>
      </w:r>
      <w:r>
        <w:rPr>
          <w:rFonts w:ascii="Verdana" w:hAnsi="Verdana"/>
          <w:sz w:val="20"/>
          <w:szCs w:val="20"/>
        </w:rPr>
        <w:t xml:space="preserve"> level courses they should have some focus; SAAC advisors encourage </w:t>
      </w:r>
      <w:r w:rsidR="000203A5">
        <w:rPr>
          <w:rFonts w:ascii="Verdana" w:hAnsi="Verdana"/>
          <w:sz w:val="20"/>
          <w:szCs w:val="20"/>
        </w:rPr>
        <w:t xml:space="preserve">students to </w:t>
      </w:r>
      <w:r>
        <w:rPr>
          <w:rFonts w:ascii="Verdana" w:hAnsi="Verdana"/>
          <w:sz w:val="20"/>
          <w:szCs w:val="20"/>
        </w:rPr>
        <w:t>determin</w:t>
      </w:r>
      <w:r w:rsidR="000203A5">
        <w:rPr>
          <w:rFonts w:ascii="Verdana" w:hAnsi="Verdana"/>
          <w:sz w:val="20"/>
          <w:szCs w:val="20"/>
        </w:rPr>
        <w:t>e</w:t>
      </w:r>
      <w:r>
        <w:rPr>
          <w:rFonts w:ascii="Verdana" w:hAnsi="Verdana"/>
          <w:sz w:val="20"/>
          <w:szCs w:val="20"/>
        </w:rPr>
        <w:t xml:space="preserve"> </w:t>
      </w:r>
      <w:r w:rsidR="00942CB8">
        <w:rPr>
          <w:rFonts w:ascii="Verdana" w:hAnsi="Verdana"/>
          <w:sz w:val="20"/>
          <w:szCs w:val="20"/>
        </w:rPr>
        <w:t>a</w:t>
      </w:r>
      <w:r>
        <w:rPr>
          <w:rFonts w:ascii="Verdana" w:hAnsi="Verdana"/>
          <w:sz w:val="20"/>
          <w:szCs w:val="20"/>
        </w:rPr>
        <w:t xml:space="preserve"> focus </w:t>
      </w:r>
      <w:r w:rsidR="000203A5">
        <w:rPr>
          <w:rFonts w:ascii="Verdana" w:hAnsi="Verdana"/>
          <w:sz w:val="20"/>
          <w:szCs w:val="20"/>
        </w:rPr>
        <w:t>by that</w:t>
      </w:r>
      <w:r>
        <w:rPr>
          <w:rFonts w:ascii="Verdana" w:hAnsi="Verdana"/>
          <w:sz w:val="20"/>
          <w:szCs w:val="20"/>
        </w:rPr>
        <w:t xml:space="preserve"> t</w:t>
      </w:r>
      <w:r w:rsidR="000203A5">
        <w:rPr>
          <w:rFonts w:ascii="Verdana" w:hAnsi="Verdana"/>
          <w:sz w:val="20"/>
          <w:szCs w:val="20"/>
        </w:rPr>
        <w:t>ime</w:t>
      </w:r>
      <w:r>
        <w:rPr>
          <w:rFonts w:ascii="Verdana" w:hAnsi="Verdana"/>
          <w:sz w:val="20"/>
          <w:szCs w:val="20"/>
        </w:rPr>
        <w:t xml:space="preserve">.  N. Fernando questioned if there wasn’t a credit number at which a student must have a declared major.  </w:t>
      </w:r>
      <w:r w:rsidR="000203A5">
        <w:rPr>
          <w:rFonts w:ascii="Verdana" w:hAnsi="Verdana"/>
          <w:sz w:val="20"/>
          <w:szCs w:val="20"/>
        </w:rPr>
        <w:t xml:space="preserve">      </w:t>
      </w:r>
      <w:r>
        <w:rPr>
          <w:rFonts w:ascii="Verdana" w:hAnsi="Verdana"/>
          <w:sz w:val="20"/>
          <w:szCs w:val="20"/>
        </w:rPr>
        <w:t xml:space="preserve">J. Schneider </w:t>
      </w:r>
      <w:r w:rsidR="00004EB3">
        <w:rPr>
          <w:rFonts w:ascii="Verdana" w:hAnsi="Verdana"/>
          <w:sz w:val="20"/>
          <w:szCs w:val="20"/>
        </w:rPr>
        <w:t>stated that there doesn’t appear to be a rule in place at UWSP</w:t>
      </w:r>
      <w:r>
        <w:rPr>
          <w:rFonts w:ascii="Verdana" w:hAnsi="Verdana"/>
          <w:sz w:val="20"/>
          <w:szCs w:val="20"/>
        </w:rPr>
        <w:t xml:space="preserve">.  J. Houghton </w:t>
      </w:r>
      <w:r w:rsidR="00B606B4">
        <w:rPr>
          <w:rFonts w:ascii="Verdana" w:hAnsi="Verdana"/>
          <w:sz w:val="20"/>
          <w:szCs w:val="20"/>
        </w:rPr>
        <w:t>stated</w:t>
      </w:r>
      <w:r>
        <w:rPr>
          <w:rFonts w:ascii="Verdana" w:hAnsi="Verdana"/>
          <w:sz w:val="20"/>
          <w:szCs w:val="20"/>
        </w:rPr>
        <w:t xml:space="preserve"> that </w:t>
      </w:r>
      <w:r w:rsidR="00B606B4">
        <w:rPr>
          <w:rFonts w:ascii="Verdana" w:hAnsi="Verdana"/>
          <w:sz w:val="20"/>
          <w:szCs w:val="20"/>
        </w:rPr>
        <w:t xml:space="preserve">there was “a 165 credit rule;” </w:t>
      </w:r>
      <w:r>
        <w:rPr>
          <w:rFonts w:ascii="Verdana" w:hAnsi="Verdana"/>
          <w:sz w:val="20"/>
          <w:szCs w:val="20"/>
        </w:rPr>
        <w:t xml:space="preserve">when students reached </w:t>
      </w:r>
      <w:r w:rsidR="00004EB3">
        <w:rPr>
          <w:rFonts w:ascii="Verdana" w:hAnsi="Verdana"/>
          <w:sz w:val="20"/>
          <w:szCs w:val="20"/>
        </w:rPr>
        <w:t>165 credits,</w:t>
      </w:r>
      <w:r>
        <w:rPr>
          <w:rFonts w:ascii="Verdana" w:hAnsi="Verdana"/>
          <w:sz w:val="20"/>
          <w:szCs w:val="20"/>
        </w:rPr>
        <w:t xml:space="preserve"> the </w:t>
      </w:r>
      <w:r w:rsidR="00B606B4">
        <w:rPr>
          <w:rFonts w:ascii="Verdana" w:hAnsi="Verdana"/>
          <w:sz w:val="20"/>
          <w:szCs w:val="20"/>
        </w:rPr>
        <w:t>student would be required to pay the full cost</w:t>
      </w:r>
      <w:r>
        <w:rPr>
          <w:rFonts w:ascii="Verdana" w:hAnsi="Verdana"/>
          <w:sz w:val="20"/>
          <w:szCs w:val="20"/>
        </w:rPr>
        <w:t xml:space="preserve"> per credit</w:t>
      </w:r>
      <w:r w:rsidR="00004EB3">
        <w:rPr>
          <w:rFonts w:ascii="Verdana" w:hAnsi="Verdana"/>
          <w:sz w:val="20"/>
          <w:szCs w:val="20"/>
        </w:rPr>
        <w:t xml:space="preserve">; </w:t>
      </w:r>
      <w:r w:rsidR="000203A5">
        <w:rPr>
          <w:rFonts w:ascii="Verdana" w:hAnsi="Verdana"/>
          <w:sz w:val="20"/>
          <w:szCs w:val="20"/>
        </w:rPr>
        <w:t xml:space="preserve">the cost per credit would </w:t>
      </w:r>
      <w:r w:rsidR="00004EB3">
        <w:rPr>
          <w:rFonts w:ascii="Verdana" w:hAnsi="Verdana"/>
          <w:sz w:val="20"/>
          <w:szCs w:val="20"/>
        </w:rPr>
        <w:t>substantial</w:t>
      </w:r>
      <w:r w:rsidR="000203A5">
        <w:rPr>
          <w:rFonts w:ascii="Verdana" w:hAnsi="Verdana"/>
          <w:sz w:val="20"/>
          <w:szCs w:val="20"/>
        </w:rPr>
        <w:t>ly</w:t>
      </w:r>
      <w:r w:rsidR="00004EB3">
        <w:rPr>
          <w:rFonts w:ascii="Verdana" w:hAnsi="Verdana"/>
          <w:sz w:val="20"/>
          <w:szCs w:val="20"/>
        </w:rPr>
        <w:t xml:space="preserve"> increase </w:t>
      </w:r>
      <w:r w:rsidR="000203A5">
        <w:rPr>
          <w:rFonts w:ascii="Verdana" w:hAnsi="Verdana"/>
          <w:sz w:val="20"/>
          <w:szCs w:val="20"/>
        </w:rPr>
        <w:t>at that time.</w:t>
      </w:r>
      <w:r>
        <w:rPr>
          <w:rFonts w:ascii="Verdana" w:hAnsi="Verdana"/>
          <w:sz w:val="20"/>
          <w:szCs w:val="20"/>
        </w:rPr>
        <w:t xml:space="preserve">  J. Schneider noted that </w:t>
      </w:r>
      <w:r w:rsidR="00004EB3">
        <w:rPr>
          <w:rFonts w:ascii="Verdana" w:hAnsi="Verdana"/>
          <w:sz w:val="20"/>
          <w:szCs w:val="20"/>
        </w:rPr>
        <w:t xml:space="preserve">there was also a rule related </w:t>
      </w:r>
      <w:r w:rsidR="00881E54">
        <w:rPr>
          <w:rFonts w:ascii="Verdana" w:hAnsi="Verdana"/>
          <w:sz w:val="20"/>
          <w:szCs w:val="20"/>
        </w:rPr>
        <w:t xml:space="preserve">to </w:t>
      </w:r>
      <w:r w:rsidR="00004EB3">
        <w:rPr>
          <w:rFonts w:ascii="Verdana" w:hAnsi="Verdana"/>
          <w:sz w:val="20"/>
          <w:szCs w:val="20"/>
        </w:rPr>
        <w:t xml:space="preserve">satisfactory academic progress (SAP) through financial aid; if a student wasn’t making satisfactory academic progress at a certain number of credits there were financial aid implications.  She noted that </w:t>
      </w:r>
      <w:r>
        <w:rPr>
          <w:rFonts w:ascii="Verdana" w:hAnsi="Verdana"/>
          <w:sz w:val="20"/>
          <w:szCs w:val="20"/>
        </w:rPr>
        <w:t xml:space="preserve">it would be nice to have a general </w:t>
      </w:r>
      <w:r w:rsidR="00004EB3">
        <w:rPr>
          <w:rFonts w:ascii="Verdana" w:hAnsi="Verdana"/>
          <w:sz w:val="20"/>
          <w:szCs w:val="20"/>
        </w:rPr>
        <w:t xml:space="preserve">SAP </w:t>
      </w:r>
      <w:r>
        <w:rPr>
          <w:rFonts w:ascii="Verdana" w:hAnsi="Verdana"/>
          <w:sz w:val="20"/>
          <w:szCs w:val="20"/>
        </w:rPr>
        <w:t>rule</w:t>
      </w:r>
      <w:r w:rsidR="00004EB3">
        <w:rPr>
          <w:rFonts w:ascii="Verdana" w:hAnsi="Verdana"/>
          <w:sz w:val="20"/>
          <w:szCs w:val="20"/>
        </w:rPr>
        <w:t>.  J. Schneider shared</w:t>
      </w:r>
      <w:r>
        <w:rPr>
          <w:rFonts w:ascii="Verdana" w:hAnsi="Verdana"/>
          <w:sz w:val="20"/>
          <w:szCs w:val="20"/>
        </w:rPr>
        <w:t xml:space="preserve"> that </w:t>
      </w:r>
      <w:r w:rsidR="00004EB3">
        <w:rPr>
          <w:rFonts w:ascii="Verdana" w:hAnsi="Verdana"/>
          <w:sz w:val="20"/>
          <w:szCs w:val="20"/>
        </w:rPr>
        <w:t xml:space="preserve">typically </w:t>
      </w:r>
      <w:r>
        <w:rPr>
          <w:rFonts w:ascii="Verdana" w:hAnsi="Verdana"/>
          <w:sz w:val="20"/>
          <w:szCs w:val="20"/>
        </w:rPr>
        <w:t xml:space="preserve">students in these circumstances </w:t>
      </w:r>
      <w:r w:rsidR="00B606B4">
        <w:rPr>
          <w:rFonts w:ascii="Verdana" w:hAnsi="Verdana"/>
          <w:sz w:val="20"/>
          <w:szCs w:val="20"/>
        </w:rPr>
        <w:t xml:space="preserve">elect </w:t>
      </w:r>
      <w:r w:rsidR="00004EB3">
        <w:rPr>
          <w:rFonts w:ascii="Verdana" w:hAnsi="Verdana"/>
          <w:sz w:val="20"/>
          <w:szCs w:val="20"/>
        </w:rPr>
        <w:t>for a</w:t>
      </w:r>
      <w:r w:rsidR="00B606B4">
        <w:rPr>
          <w:rFonts w:ascii="Verdana" w:hAnsi="Verdana"/>
          <w:sz w:val="20"/>
          <w:szCs w:val="20"/>
        </w:rPr>
        <w:t xml:space="preserve"> </w:t>
      </w:r>
      <w:r>
        <w:rPr>
          <w:rFonts w:ascii="Verdana" w:hAnsi="Verdana"/>
          <w:sz w:val="20"/>
          <w:szCs w:val="20"/>
        </w:rPr>
        <w:t xml:space="preserve">lower </w:t>
      </w:r>
      <w:r w:rsidR="00B606B4">
        <w:rPr>
          <w:rFonts w:ascii="Verdana" w:hAnsi="Verdana"/>
          <w:sz w:val="20"/>
          <w:szCs w:val="20"/>
        </w:rPr>
        <w:t>credit B.A. major.</w:t>
      </w:r>
    </w:p>
    <w:p w:rsidR="00881E54" w:rsidRDefault="00B20220" w:rsidP="00C0449F">
      <w:pPr>
        <w:pStyle w:val="Level1"/>
        <w:rPr>
          <w:rFonts w:ascii="Verdana" w:hAnsi="Verdana"/>
          <w:sz w:val="20"/>
          <w:szCs w:val="20"/>
        </w:rPr>
      </w:pPr>
      <w:r>
        <w:rPr>
          <w:rFonts w:ascii="Verdana" w:hAnsi="Verdana"/>
          <w:sz w:val="20"/>
          <w:szCs w:val="20"/>
        </w:rPr>
        <w:tab/>
      </w:r>
    </w:p>
    <w:p w:rsidR="00B20220" w:rsidRDefault="00B20220" w:rsidP="00881E54">
      <w:pPr>
        <w:pStyle w:val="Level1"/>
        <w:ind w:firstLine="0"/>
        <w:rPr>
          <w:rFonts w:ascii="Verdana" w:hAnsi="Verdana"/>
          <w:sz w:val="20"/>
          <w:szCs w:val="20"/>
        </w:rPr>
      </w:pPr>
      <w:r w:rsidRPr="00B20220">
        <w:rPr>
          <w:rFonts w:ascii="Verdana" w:hAnsi="Verdana"/>
          <w:sz w:val="20"/>
          <w:szCs w:val="20"/>
          <w:u w:val="single"/>
        </w:rPr>
        <w:lastRenderedPageBreak/>
        <w:t>Continued D</w:t>
      </w:r>
      <w:r>
        <w:rPr>
          <w:rFonts w:ascii="Verdana" w:hAnsi="Verdana"/>
          <w:sz w:val="20"/>
          <w:szCs w:val="20"/>
          <w:u w:val="single"/>
        </w:rPr>
        <w:t>iscussion and Updating of Course Forms</w:t>
      </w:r>
    </w:p>
    <w:p w:rsidR="00C13660" w:rsidRDefault="00B20220" w:rsidP="002B5A61">
      <w:pPr>
        <w:pStyle w:val="Level1"/>
        <w:spacing w:after="120"/>
        <w:rPr>
          <w:rFonts w:ascii="Verdana" w:hAnsi="Verdana"/>
          <w:sz w:val="20"/>
          <w:szCs w:val="20"/>
        </w:rPr>
      </w:pPr>
      <w:r>
        <w:rPr>
          <w:rFonts w:ascii="Verdana" w:hAnsi="Verdana"/>
          <w:sz w:val="20"/>
          <w:szCs w:val="20"/>
        </w:rPr>
        <w:tab/>
        <w:t xml:space="preserve">The GEPRC reviewed the GEP Course Application &amp; Approval coversheet and form.  G. Olsen noted that </w:t>
      </w:r>
      <w:r w:rsidR="000B5329">
        <w:rPr>
          <w:rFonts w:ascii="Verdana" w:hAnsi="Verdana"/>
          <w:sz w:val="20"/>
          <w:szCs w:val="20"/>
        </w:rPr>
        <w:t xml:space="preserve">the </w:t>
      </w:r>
      <w:r w:rsidR="00881E54">
        <w:rPr>
          <w:rFonts w:ascii="Verdana" w:hAnsi="Verdana"/>
          <w:sz w:val="20"/>
          <w:szCs w:val="20"/>
        </w:rPr>
        <w:t xml:space="preserve">form </w:t>
      </w:r>
      <w:r w:rsidR="000B5329">
        <w:rPr>
          <w:rFonts w:ascii="Verdana" w:hAnsi="Verdana"/>
          <w:sz w:val="20"/>
          <w:szCs w:val="20"/>
        </w:rPr>
        <w:t xml:space="preserve">should </w:t>
      </w:r>
      <w:r>
        <w:rPr>
          <w:rFonts w:ascii="Verdana" w:hAnsi="Verdana"/>
          <w:sz w:val="20"/>
          <w:szCs w:val="20"/>
        </w:rPr>
        <w:t>reference departments rather than individuals.</w:t>
      </w:r>
      <w:r w:rsidR="000B5329">
        <w:rPr>
          <w:rFonts w:ascii="Verdana" w:hAnsi="Verdana"/>
          <w:sz w:val="20"/>
          <w:szCs w:val="20"/>
        </w:rPr>
        <w:t xml:space="preserve"> </w:t>
      </w:r>
      <w:r w:rsidR="00881E54">
        <w:rPr>
          <w:rFonts w:ascii="Verdana" w:hAnsi="Verdana"/>
          <w:sz w:val="20"/>
          <w:szCs w:val="20"/>
        </w:rPr>
        <w:t>“Proposing/Sponsoring department or academic unit” was</w:t>
      </w:r>
      <w:r w:rsidR="002B5A61">
        <w:rPr>
          <w:rFonts w:ascii="Verdana" w:hAnsi="Verdana"/>
          <w:sz w:val="20"/>
          <w:szCs w:val="20"/>
        </w:rPr>
        <w:t xml:space="preserve"> added</w:t>
      </w:r>
      <w:r w:rsidR="00881E54">
        <w:rPr>
          <w:rFonts w:ascii="Verdana" w:hAnsi="Verdana"/>
          <w:sz w:val="20"/>
          <w:szCs w:val="20"/>
        </w:rPr>
        <w:t xml:space="preserve"> </w:t>
      </w:r>
      <w:r w:rsidR="00253CDD">
        <w:rPr>
          <w:rFonts w:ascii="Verdana" w:hAnsi="Verdana"/>
          <w:sz w:val="20"/>
          <w:szCs w:val="20"/>
        </w:rPr>
        <w:t>to</w:t>
      </w:r>
      <w:r w:rsidR="00881E54">
        <w:rPr>
          <w:rFonts w:ascii="Verdana" w:hAnsi="Verdana"/>
          <w:sz w:val="20"/>
          <w:szCs w:val="20"/>
        </w:rPr>
        <w:t xml:space="preserve"> the coversheet</w:t>
      </w:r>
      <w:r w:rsidR="002B5A61">
        <w:rPr>
          <w:rFonts w:ascii="Verdana" w:hAnsi="Verdana"/>
          <w:sz w:val="20"/>
          <w:szCs w:val="20"/>
        </w:rPr>
        <w:t xml:space="preserve"> under “Materials needed to have prepared for Application and Approval</w:t>
      </w:r>
      <w:r w:rsidR="00881E54">
        <w:rPr>
          <w:rFonts w:ascii="Verdana" w:hAnsi="Verdana"/>
          <w:sz w:val="20"/>
          <w:szCs w:val="20"/>
        </w:rPr>
        <w:t>.</w:t>
      </w:r>
      <w:r w:rsidR="002B5A61">
        <w:rPr>
          <w:rFonts w:ascii="Verdana" w:hAnsi="Verdana"/>
          <w:sz w:val="20"/>
          <w:szCs w:val="20"/>
        </w:rPr>
        <w:t xml:space="preserve">”  </w:t>
      </w:r>
      <w:r w:rsidR="000B5329">
        <w:rPr>
          <w:rFonts w:ascii="Verdana" w:hAnsi="Verdana"/>
          <w:sz w:val="20"/>
          <w:szCs w:val="20"/>
        </w:rPr>
        <w:t>A</w:t>
      </w:r>
      <w:r>
        <w:rPr>
          <w:rFonts w:ascii="Verdana" w:hAnsi="Verdana"/>
          <w:sz w:val="20"/>
          <w:szCs w:val="20"/>
        </w:rPr>
        <w:t xml:space="preserve"> brief discussion </w:t>
      </w:r>
      <w:r w:rsidR="000B5329">
        <w:rPr>
          <w:rFonts w:ascii="Verdana" w:hAnsi="Verdana"/>
          <w:sz w:val="20"/>
          <w:szCs w:val="20"/>
        </w:rPr>
        <w:t xml:space="preserve">followed </w:t>
      </w:r>
      <w:r w:rsidR="00881E54">
        <w:rPr>
          <w:rFonts w:ascii="Verdana" w:hAnsi="Verdana"/>
          <w:sz w:val="20"/>
          <w:szCs w:val="20"/>
        </w:rPr>
        <w:t>regarding department voting</w:t>
      </w:r>
      <w:r w:rsidR="00253CDD">
        <w:rPr>
          <w:rFonts w:ascii="Verdana" w:hAnsi="Verdana"/>
          <w:sz w:val="20"/>
          <w:szCs w:val="20"/>
        </w:rPr>
        <w:t>;</w:t>
      </w:r>
      <w:r>
        <w:rPr>
          <w:rFonts w:ascii="Verdana" w:hAnsi="Verdana"/>
          <w:sz w:val="20"/>
          <w:szCs w:val="20"/>
        </w:rPr>
        <w:t xml:space="preserve"> the committee agreed that the department vote should be noted on the </w:t>
      </w:r>
      <w:r w:rsidR="00253CDD">
        <w:rPr>
          <w:rFonts w:ascii="Verdana" w:hAnsi="Verdana"/>
          <w:sz w:val="20"/>
          <w:szCs w:val="20"/>
        </w:rPr>
        <w:t xml:space="preserve">course </w:t>
      </w:r>
      <w:r>
        <w:rPr>
          <w:rFonts w:ascii="Verdana" w:hAnsi="Verdana"/>
          <w:sz w:val="20"/>
          <w:szCs w:val="20"/>
        </w:rPr>
        <w:t xml:space="preserve">application.  The committee discussed whether a listing of all potential instructors should be </w:t>
      </w:r>
      <w:r w:rsidR="00253CDD">
        <w:rPr>
          <w:rFonts w:ascii="Verdana" w:hAnsi="Verdana"/>
          <w:sz w:val="20"/>
          <w:szCs w:val="20"/>
        </w:rPr>
        <w:t>requested</w:t>
      </w:r>
      <w:r>
        <w:rPr>
          <w:rFonts w:ascii="Verdana" w:hAnsi="Verdana"/>
          <w:sz w:val="20"/>
          <w:szCs w:val="20"/>
        </w:rPr>
        <w:t xml:space="preserve"> </w:t>
      </w:r>
      <w:r w:rsidR="000B5329">
        <w:rPr>
          <w:rFonts w:ascii="Verdana" w:hAnsi="Verdana"/>
          <w:sz w:val="20"/>
          <w:szCs w:val="20"/>
        </w:rPr>
        <w:t>on</w:t>
      </w:r>
      <w:r w:rsidR="00881E54">
        <w:rPr>
          <w:rFonts w:ascii="Verdana" w:hAnsi="Verdana"/>
          <w:sz w:val="20"/>
          <w:szCs w:val="20"/>
        </w:rPr>
        <w:t xml:space="preserve"> the coversheet listing</w:t>
      </w:r>
      <w:r>
        <w:rPr>
          <w:rFonts w:ascii="Verdana" w:hAnsi="Verdana"/>
          <w:sz w:val="20"/>
          <w:szCs w:val="20"/>
        </w:rPr>
        <w:t>; the committee agreed that a list would be preferable</w:t>
      </w:r>
      <w:r w:rsidR="00881E54">
        <w:rPr>
          <w:rFonts w:ascii="Verdana" w:hAnsi="Verdana"/>
          <w:sz w:val="20"/>
          <w:szCs w:val="20"/>
        </w:rPr>
        <w:t xml:space="preserve"> to “basic instructor information</w:t>
      </w:r>
      <w:r>
        <w:rPr>
          <w:rFonts w:ascii="Verdana" w:hAnsi="Verdana"/>
          <w:sz w:val="20"/>
          <w:szCs w:val="20"/>
        </w:rPr>
        <w:t>.</w:t>
      </w:r>
      <w:r w:rsidR="00881E54">
        <w:rPr>
          <w:rFonts w:ascii="Verdana" w:hAnsi="Verdana"/>
          <w:sz w:val="20"/>
          <w:szCs w:val="20"/>
        </w:rPr>
        <w:t>”</w:t>
      </w:r>
      <w:r w:rsidR="00914508">
        <w:rPr>
          <w:rFonts w:ascii="Verdana" w:hAnsi="Verdana"/>
          <w:sz w:val="20"/>
          <w:szCs w:val="20"/>
        </w:rPr>
        <w:t xml:space="preserve">  </w:t>
      </w:r>
      <w:r w:rsidR="00881E54">
        <w:rPr>
          <w:rFonts w:ascii="Verdana" w:hAnsi="Verdana"/>
          <w:sz w:val="20"/>
          <w:szCs w:val="20"/>
        </w:rPr>
        <w:t>“List of potential instructors”</w:t>
      </w:r>
      <w:r w:rsidR="00914508">
        <w:rPr>
          <w:rFonts w:ascii="Verdana" w:hAnsi="Verdana"/>
          <w:sz w:val="20"/>
          <w:szCs w:val="20"/>
        </w:rPr>
        <w:t xml:space="preserve"> was added to “Materials needed </w:t>
      </w:r>
      <w:r w:rsidR="002B5A61">
        <w:rPr>
          <w:rFonts w:ascii="Verdana" w:hAnsi="Verdana"/>
          <w:sz w:val="20"/>
          <w:szCs w:val="20"/>
        </w:rPr>
        <w:t>…</w:t>
      </w:r>
      <w:r w:rsidR="00914508">
        <w:rPr>
          <w:rFonts w:ascii="Verdana" w:hAnsi="Verdana"/>
          <w:sz w:val="20"/>
          <w:szCs w:val="20"/>
        </w:rPr>
        <w:t xml:space="preserve">” </w:t>
      </w:r>
      <w:r w:rsidR="00881E54">
        <w:rPr>
          <w:rFonts w:ascii="Verdana" w:hAnsi="Verdana"/>
          <w:sz w:val="20"/>
          <w:szCs w:val="20"/>
        </w:rPr>
        <w:t>items</w:t>
      </w:r>
      <w:r w:rsidR="00914508">
        <w:rPr>
          <w:rFonts w:ascii="Verdana" w:hAnsi="Verdana"/>
          <w:sz w:val="20"/>
          <w:szCs w:val="20"/>
        </w:rPr>
        <w:t>.</w:t>
      </w:r>
      <w:r w:rsidR="002B5A61">
        <w:rPr>
          <w:rFonts w:ascii="Verdana" w:hAnsi="Verdana"/>
          <w:sz w:val="20"/>
          <w:szCs w:val="20"/>
        </w:rPr>
        <w:t xml:space="preserve">  </w:t>
      </w:r>
      <w:r>
        <w:rPr>
          <w:rFonts w:ascii="Verdana" w:hAnsi="Verdana"/>
          <w:sz w:val="20"/>
          <w:szCs w:val="20"/>
        </w:rPr>
        <w:t xml:space="preserve">Discussion followed on </w:t>
      </w:r>
      <w:r w:rsidR="00881E54">
        <w:rPr>
          <w:rFonts w:ascii="Verdana" w:hAnsi="Verdana"/>
          <w:sz w:val="20"/>
          <w:szCs w:val="20"/>
        </w:rPr>
        <w:t>Curriculum Vitae</w:t>
      </w:r>
      <w:r w:rsidR="00253CDD">
        <w:rPr>
          <w:rFonts w:ascii="Verdana" w:hAnsi="Verdana"/>
          <w:sz w:val="20"/>
          <w:szCs w:val="20"/>
        </w:rPr>
        <w:t>s</w:t>
      </w:r>
      <w:r w:rsidR="00881E54">
        <w:rPr>
          <w:rFonts w:ascii="Verdana" w:hAnsi="Verdana"/>
          <w:sz w:val="20"/>
          <w:szCs w:val="20"/>
        </w:rPr>
        <w:t xml:space="preserve"> (CV); </w:t>
      </w:r>
      <w:r w:rsidR="00253CDD">
        <w:rPr>
          <w:rFonts w:ascii="Verdana" w:hAnsi="Verdana"/>
          <w:sz w:val="20"/>
          <w:szCs w:val="20"/>
        </w:rPr>
        <w:t xml:space="preserve">the committee discussed </w:t>
      </w:r>
      <w:r>
        <w:rPr>
          <w:rFonts w:ascii="Verdana" w:hAnsi="Verdana"/>
          <w:sz w:val="20"/>
          <w:szCs w:val="20"/>
        </w:rPr>
        <w:t>at what point</w:t>
      </w:r>
      <w:r w:rsidR="00881E54">
        <w:rPr>
          <w:rFonts w:ascii="Verdana" w:hAnsi="Verdana"/>
          <w:sz w:val="20"/>
          <w:szCs w:val="20"/>
        </w:rPr>
        <w:t xml:space="preserve"> CVs </w:t>
      </w:r>
      <w:r w:rsidR="00253CDD">
        <w:rPr>
          <w:rFonts w:ascii="Verdana" w:hAnsi="Verdana"/>
          <w:sz w:val="20"/>
          <w:szCs w:val="20"/>
        </w:rPr>
        <w:t xml:space="preserve">should </w:t>
      </w:r>
      <w:r w:rsidR="00881E54">
        <w:rPr>
          <w:rFonts w:ascii="Verdana" w:hAnsi="Verdana"/>
          <w:sz w:val="20"/>
          <w:szCs w:val="20"/>
        </w:rPr>
        <w:t>be requested</w:t>
      </w:r>
      <w:r>
        <w:rPr>
          <w:rFonts w:ascii="Verdana" w:hAnsi="Verdana"/>
          <w:sz w:val="20"/>
          <w:szCs w:val="20"/>
        </w:rPr>
        <w:t xml:space="preserve"> and who should </w:t>
      </w:r>
      <w:r w:rsidR="00881E54">
        <w:rPr>
          <w:rFonts w:ascii="Verdana" w:hAnsi="Verdana"/>
          <w:sz w:val="20"/>
          <w:szCs w:val="20"/>
        </w:rPr>
        <w:t xml:space="preserve">make the </w:t>
      </w:r>
      <w:r>
        <w:rPr>
          <w:rFonts w:ascii="Verdana" w:hAnsi="Verdana"/>
          <w:sz w:val="20"/>
          <w:szCs w:val="20"/>
        </w:rPr>
        <w:t>request</w:t>
      </w:r>
      <w:r w:rsidR="00881E54">
        <w:rPr>
          <w:rFonts w:ascii="Verdana" w:hAnsi="Verdana"/>
          <w:sz w:val="20"/>
          <w:szCs w:val="20"/>
        </w:rPr>
        <w:t>.</w:t>
      </w:r>
      <w:r>
        <w:rPr>
          <w:rFonts w:ascii="Verdana" w:hAnsi="Verdana"/>
          <w:sz w:val="20"/>
          <w:szCs w:val="20"/>
        </w:rPr>
        <w:t xml:space="preserve">  The committee discussed whether instructors’ CVs were typically kept up-to-date</w:t>
      </w:r>
      <w:r w:rsidR="00881E54">
        <w:rPr>
          <w:rFonts w:ascii="Verdana" w:hAnsi="Verdana"/>
          <w:sz w:val="20"/>
          <w:szCs w:val="20"/>
        </w:rPr>
        <w:t>; it was noted that this differed among the colleges</w:t>
      </w:r>
      <w:r w:rsidR="002B5A61">
        <w:rPr>
          <w:rFonts w:ascii="Verdana" w:hAnsi="Verdana"/>
          <w:sz w:val="20"/>
          <w:szCs w:val="20"/>
        </w:rPr>
        <w:t>.</w:t>
      </w:r>
      <w:r>
        <w:rPr>
          <w:rFonts w:ascii="Verdana" w:hAnsi="Verdana"/>
          <w:sz w:val="20"/>
          <w:szCs w:val="20"/>
        </w:rPr>
        <w:t xml:space="preserve">  The committee </w:t>
      </w:r>
      <w:r w:rsidR="00253CDD">
        <w:rPr>
          <w:rFonts w:ascii="Verdana" w:hAnsi="Verdana"/>
          <w:sz w:val="20"/>
          <w:szCs w:val="20"/>
        </w:rPr>
        <w:t>agreed</w:t>
      </w:r>
      <w:r>
        <w:rPr>
          <w:rFonts w:ascii="Verdana" w:hAnsi="Verdana"/>
          <w:sz w:val="20"/>
          <w:szCs w:val="20"/>
        </w:rPr>
        <w:t xml:space="preserve"> that CVs </w:t>
      </w:r>
      <w:r w:rsidR="00253CDD">
        <w:rPr>
          <w:rFonts w:ascii="Verdana" w:hAnsi="Verdana"/>
          <w:sz w:val="20"/>
          <w:szCs w:val="20"/>
        </w:rPr>
        <w:t>sh</w:t>
      </w:r>
      <w:r>
        <w:rPr>
          <w:rFonts w:ascii="Verdana" w:hAnsi="Verdana"/>
          <w:sz w:val="20"/>
          <w:szCs w:val="20"/>
        </w:rPr>
        <w:t xml:space="preserve">ould be requested by the General Education Committee </w:t>
      </w:r>
      <w:r w:rsidR="00C13660">
        <w:rPr>
          <w:rFonts w:ascii="Verdana" w:hAnsi="Verdana"/>
          <w:sz w:val="20"/>
          <w:szCs w:val="20"/>
        </w:rPr>
        <w:t xml:space="preserve">(GEC) </w:t>
      </w:r>
      <w:r>
        <w:rPr>
          <w:rFonts w:ascii="Verdana" w:hAnsi="Verdana"/>
          <w:sz w:val="20"/>
          <w:szCs w:val="20"/>
        </w:rPr>
        <w:t xml:space="preserve">in the event </w:t>
      </w:r>
      <w:r w:rsidRPr="00253CDD">
        <w:rPr>
          <w:rFonts w:ascii="Verdana" w:hAnsi="Verdana"/>
          <w:sz w:val="20"/>
          <w:szCs w:val="20"/>
        </w:rPr>
        <w:t>that there</w:t>
      </w:r>
      <w:r>
        <w:rPr>
          <w:rFonts w:ascii="Verdana" w:hAnsi="Verdana"/>
          <w:sz w:val="20"/>
          <w:szCs w:val="20"/>
        </w:rPr>
        <w:t xml:space="preserve"> were questions regarding instructor qualifications</w:t>
      </w:r>
      <w:r w:rsidR="000B5329">
        <w:rPr>
          <w:rFonts w:ascii="Verdana" w:hAnsi="Verdana"/>
          <w:sz w:val="20"/>
          <w:szCs w:val="20"/>
        </w:rPr>
        <w:t>,</w:t>
      </w:r>
      <w:r w:rsidR="002B5A61">
        <w:rPr>
          <w:rFonts w:ascii="Verdana" w:hAnsi="Verdana"/>
          <w:sz w:val="20"/>
          <w:szCs w:val="20"/>
        </w:rPr>
        <w:t xml:space="preserve"> rather than CV</w:t>
      </w:r>
      <w:r w:rsidR="00881E54">
        <w:rPr>
          <w:rFonts w:ascii="Verdana" w:hAnsi="Verdana"/>
          <w:sz w:val="20"/>
          <w:szCs w:val="20"/>
        </w:rPr>
        <w:t>(</w:t>
      </w:r>
      <w:r w:rsidR="002B5A61">
        <w:rPr>
          <w:rFonts w:ascii="Verdana" w:hAnsi="Verdana"/>
          <w:sz w:val="20"/>
          <w:szCs w:val="20"/>
        </w:rPr>
        <w:t>s</w:t>
      </w:r>
      <w:r w:rsidR="00881E54">
        <w:rPr>
          <w:rFonts w:ascii="Verdana" w:hAnsi="Verdana"/>
          <w:sz w:val="20"/>
          <w:szCs w:val="20"/>
        </w:rPr>
        <w:t>)</w:t>
      </w:r>
      <w:r w:rsidR="002B5A61">
        <w:rPr>
          <w:rFonts w:ascii="Verdana" w:hAnsi="Verdana"/>
          <w:sz w:val="20"/>
          <w:szCs w:val="20"/>
        </w:rPr>
        <w:t xml:space="preserve"> accompany</w:t>
      </w:r>
      <w:r w:rsidR="00881E54">
        <w:rPr>
          <w:rFonts w:ascii="Verdana" w:hAnsi="Verdana"/>
          <w:sz w:val="20"/>
          <w:szCs w:val="20"/>
        </w:rPr>
        <w:t>ing</w:t>
      </w:r>
      <w:r w:rsidR="002B5A61">
        <w:rPr>
          <w:rFonts w:ascii="Verdana" w:hAnsi="Verdana"/>
          <w:sz w:val="20"/>
          <w:szCs w:val="20"/>
        </w:rPr>
        <w:t xml:space="preserve"> the </w:t>
      </w:r>
      <w:r w:rsidR="00881E54">
        <w:rPr>
          <w:rFonts w:ascii="Verdana" w:hAnsi="Verdana"/>
          <w:sz w:val="20"/>
          <w:szCs w:val="20"/>
        </w:rPr>
        <w:t xml:space="preserve">course </w:t>
      </w:r>
      <w:r w:rsidR="002B5A61">
        <w:rPr>
          <w:rFonts w:ascii="Verdana" w:hAnsi="Verdana"/>
          <w:sz w:val="20"/>
          <w:szCs w:val="20"/>
        </w:rPr>
        <w:t>application.</w:t>
      </w:r>
      <w:r w:rsidR="00C13660">
        <w:rPr>
          <w:rFonts w:ascii="Verdana" w:hAnsi="Verdana"/>
          <w:sz w:val="20"/>
          <w:szCs w:val="20"/>
        </w:rPr>
        <w:t xml:space="preserve"> </w:t>
      </w:r>
      <w:r w:rsidR="002B5A61">
        <w:rPr>
          <w:rFonts w:ascii="Verdana" w:hAnsi="Verdana"/>
          <w:sz w:val="20"/>
          <w:szCs w:val="20"/>
        </w:rPr>
        <w:t>T</w:t>
      </w:r>
      <w:r w:rsidR="00914508">
        <w:rPr>
          <w:rFonts w:ascii="Verdana" w:hAnsi="Verdana"/>
          <w:sz w:val="20"/>
          <w:szCs w:val="20"/>
        </w:rPr>
        <w:t>he following statement was added under “List of potential instructors”:  Note: “If there is a question about instructor qualifications, the General Education Committee must seek advice from the appropriate department(s) and may request a brief</w:t>
      </w:r>
      <w:r w:rsidR="002B5A61">
        <w:rPr>
          <w:rFonts w:ascii="Verdana" w:hAnsi="Verdana"/>
          <w:sz w:val="20"/>
          <w:szCs w:val="20"/>
        </w:rPr>
        <w:t xml:space="preserve"> curriculum vitae describing the instructor’s qualifications.”</w:t>
      </w:r>
    </w:p>
    <w:p w:rsidR="00914508" w:rsidRDefault="00C13660" w:rsidP="00B20220">
      <w:pPr>
        <w:pStyle w:val="Level1"/>
        <w:spacing w:after="120"/>
        <w:rPr>
          <w:rFonts w:ascii="Verdana" w:hAnsi="Verdana"/>
          <w:sz w:val="20"/>
          <w:szCs w:val="20"/>
        </w:rPr>
      </w:pPr>
      <w:r>
        <w:rPr>
          <w:rFonts w:ascii="Verdana" w:hAnsi="Verdana"/>
          <w:sz w:val="20"/>
          <w:szCs w:val="20"/>
        </w:rPr>
        <w:tab/>
        <w:t xml:space="preserve">G. Olsen inquired if </w:t>
      </w:r>
      <w:r w:rsidR="00881E54">
        <w:rPr>
          <w:rFonts w:ascii="Verdana" w:hAnsi="Verdana"/>
          <w:sz w:val="20"/>
          <w:szCs w:val="20"/>
        </w:rPr>
        <w:t>one form c</w:t>
      </w:r>
      <w:r>
        <w:rPr>
          <w:rFonts w:ascii="Verdana" w:hAnsi="Verdana"/>
          <w:sz w:val="20"/>
          <w:szCs w:val="20"/>
        </w:rPr>
        <w:t>ould be used for</w:t>
      </w:r>
      <w:r w:rsidR="00253CDD">
        <w:rPr>
          <w:rFonts w:ascii="Verdana" w:hAnsi="Verdana"/>
          <w:sz w:val="20"/>
          <w:szCs w:val="20"/>
        </w:rPr>
        <w:t xml:space="preserve"> course </w:t>
      </w:r>
      <w:r>
        <w:rPr>
          <w:rFonts w:ascii="Verdana" w:hAnsi="Verdana"/>
          <w:sz w:val="20"/>
          <w:szCs w:val="20"/>
        </w:rPr>
        <w:t>proposals for the GEC</w:t>
      </w:r>
      <w:r w:rsidR="00B20220">
        <w:rPr>
          <w:rFonts w:ascii="Verdana" w:hAnsi="Verdana"/>
          <w:sz w:val="20"/>
          <w:szCs w:val="20"/>
        </w:rPr>
        <w:t xml:space="preserve"> </w:t>
      </w:r>
      <w:r>
        <w:rPr>
          <w:rFonts w:ascii="Verdana" w:hAnsi="Verdana"/>
          <w:sz w:val="20"/>
          <w:szCs w:val="20"/>
        </w:rPr>
        <w:t>and Curriculum Committee.  G. Summers advised that two forms would still be needed; one form to create the course and a second for general education program designation.</w:t>
      </w:r>
      <w:r w:rsidR="00914508">
        <w:rPr>
          <w:rFonts w:ascii="Verdana" w:hAnsi="Verdana"/>
          <w:sz w:val="20"/>
          <w:szCs w:val="20"/>
        </w:rPr>
        <w:t xml:space="preserve">  </w:t>
      </w:r>
    </w:p>
    <w:p w:rsidR="00914508" w:rsidRDefault="00914508" w:rsidP="00914508">
      <w:pPr>
        <w:pStyle w:val="Level1"/>
        <w:spacing w:after="120"/>
        <w:ind w:firstLine="0"/>
        <w:rPr>
          <w:rFonts w:ascii="Verdana" w:hAnsi="Verdana"/>
          <w:sz w:val="20"/>
          <w:szCs w:val="20"/>
        </w:rPr>
      </w:pPr>
      <w:r>
        <w:rPr>
          <w:rFonts w:ascii="Verdana" w:hAnsi="Verdana"/>
          <w:sz w:val="20"/>
          <w:szCs w:val="20"/>
        </w:rPr>
        <w:t xml:space="preserve"> “</w:t>
      </w:r>
      <w:r w:rsidR="00253CDD">
        <w:rPr>
          <w:rFonts w:ascii="Verdana" w:hAnsi="Verdana"/>
          <w:sz w:val="20"/>
          <w:szCs w:val="20"/>
        </w:rPr>
        <w:t>A</w:t>
      </w:r>
      <w:r>
        <w:rPr>
          <w:rFonts w:ascii="Verdana" w:hAnsi="Verdana"/>
          <w:sz w:val="20"/>
          <w:szCs w:val="20"/>
        </w:rPr>
        <w:t xml:space="preserve"> plan for how student learning will be document</w:t>
      </w:r>
      <w:r w:rsidR="003C7754">
        <w:rPr>
          <w:rFonts w:ascii="Verdana" w:hAnsi="Verdana"/>
          <w:sz w:val="20"/>
          <w:szCs w:val="20"/>
        </w:rPr>
        <w:t>ed</w:t>
      </w:r>
      <w:r>
        <w:rPr>
          <w:rFonts w:ascii="Verdana" w:hAnsi="Verdana"/>
          <w:sz w:val="20"/>
          <w:szCs w:val="20"/>
        </w:rPr>
        <w:t xml:space="preserve">, …” </w:t>
      </w:r>
      <w:r w:rsidR="003C7754">
        <w:rPr>
          <w:rFonts w:ascii="Verdana" w:hAnsi="Verdana"/>
          <w:sz w:val="20"/>
          <w:szCs w:val="20"/>
        </w:rPr>
        <w:t xml:space="preserve">under basic information </w:t>
      </w:r>
      <w:r>
        <w:rPr>
          <w:rFonts w:ascii="Verdana" w:hAnsi="Verdana"/>
          <w:sz w:val="20"/>
          <w:szCs w:val="20"/>
        </w:rPr>
        <w:t xml:space="preserve">on the coversheet was discussed.  </w:t>
      </w:r>
      <w:r w:rsidR="00C13660">
        <w:rPr>
          <w:rFonts w:ascii="Verdana" w:hAnsi="Verdana"/>
          <w:sz w:val="20"/>
          <w:szCs w:val="20"/>
        </w:rPr>
        <w:t xml:space="preserve">N. Fernando noted </w:t>
      </w:r>
      <w:r w:rsidR="003C7754">
        <w:rPr>
          <w:rFonts w:ascii="Verdana" w:hAnsi="Verdana"/>
          <w:sz w:val="20"/>
          <w:szCs w:val="20"/>
        </w:rPr>
        <w:t xml:space="preserve">that </w:t>
      </w:r>
      <w:r w:rsidR="00C13660">
        <w:rPr>
          <w:rFonts w:ascii="Verdana" w:hAnsi="Verdana"/>
          <w:sz w:val="20"/>
          <w:szCs w:val="20"/>
        </w:rPr>
        <w:t xml:space="preserve">some </w:t>
      </w:r>
      <w:r>
        <w:rPr>
          <w:rFonts w:ascii="Verdana" w:hAnsi="Verdana"/>
          <w:sz w:val="20"/>
          <w:szCs w:val="20"/>
        </w:rPr>
        <w:t>instructors</w:t>
      </w:r>
      <w:r w:rsidR="003C7754">
        <w:rPr>
          <w:rFonts w:ascii="Verdana" w:hAnsi="Verdana"/>
          <w:sz w:val="20"/>
          <w:szCs w:val="20"/>
        </w:rPr>
        <w:t xml:space="preserve"> were confused</w:t>
      </w:r>
      <w:r w:rsidR="00C13660">
        <w:rPr>
          <w:rFonts w:ascii="Verdana" w:hAnsi="Verdana"/>
          <w:sz w:val="20"/>
          <w:szCs w:val="20"/>
        </w:rPr>
        <w:t xml:space="preserve"> regarding student learning assessment</w:t>
      </w:r>
      <w:r w:rsidR="003C7754">
        <w:rPr>
          <w:rFonts w:ascii="Verdana" w:hAnsi="Verdana"/>
          <w:sz w:val="20"/>
          <w:szCs w:val="20"/>
        </w:rPr>
        <w:t>.  S</w:t>
      </w:r>
      <w:r w:rsidR="00253CDD">
        <w:rPr>
          <w:rFonts w:ascii="Verdana" w:hAnsi="Verdana"/>
          <w:sz w:val="20"/>
          <w:szCs w:val="20"/>
        </w:rPr>
        <w:t>he shared that s</w:t>
      </w:r>
      <w:r w:rsidR="00C13660">
        <w:rPr>
          <w:rFonts w:ascii="Verdana" w:hAnsi="Verdana"/>
          <w:sz w:val="20"/>
          <w:szCs w:val="20"/>
        </w:rPr>
        <w:t>ome instructors th</w:t>
      </w:r>
      <w:r>
        <w:rPr>
          <w:rFonts w:ascii="Verdana" w:hAnsi="Verdana"/>
          <w:sz w:val="20"/>
          <w:szCs w:val="20"/>
        </w:rPr>
        <w:t>ought</w:t>
      </w:r>
      <w:r w:rsidR="00C13660">
        <w:rPr>
          <w:rFonts w:ascii="Verdana" w:hAnsi="Verdana"/>
          <w:sz w:val="20"/>
          <w:szCs w:val="20"/>
        </w:rPr>
        <w:t xml:space="preserve"> that student learning was assess</w:t>
      </w:r>
      <w:r>
        <w:rPr>
          <w:rFonts w:ascii="Verdana" w:hAnsi="Verdana"/>
          <w:sz w:val="20"/>
          <w:szCs w:val="20"/>
        </w:rPr>
        <w:t>ed</w:t>
      </w:r>
      <w:r w:rsidR="00C13660">
        <w:rPr>
          <w:rFonts w:ascii="Verdana" w:hAnsi="Verdana"/>
          <w:sz w:val="20"/>
          <w:szCs w:val="20"/>
        </w:rPr>
        <w:t xml:space="preserve"> by student evaluations</w:t>
      </w:r>
      <w:r>
        <w:rPr>
          <w:rFonts w:ascii="Verdana" w:hAnsi="Verdana"/>
          <w:sz w:val="20"/>
          <w:szCs w:val="20"/>
        </w:rPr>
        <w:t>.  S</w:t>
      </w:r>
      <w:r w:rsidR="00C13660">
        <w:rPr>
          <w:rFonts w:ascii="Verdana" w:hAnsi="Verdana"/>
          <w:sz w:val="20"/>
          <w:szCs w:val="20"/>
        </w:rPr>
        <w:t>he suggested that clarification be made that this was not the type of assessment that was being specifically sought.  J. Sage stated that student evaluations would fall under indirect assessment measures; he questioned if direct student measures were required in department assessment reports.  A brief discussion follow</w:t>
      </w:r>
      <w:r>
        <w:rPr>
          <w:rFonts w:ascii="Verdana" w:hAnsi="Verdana"/>
          <w:sz w:val="20"/>
          <w:szCs w:val="20"/>
        </w:rPr>
        <w:t>ed</w:t>
      </w:r>
      <w:r w:rsidR="00C13660">
        <w:rPr>
          <w:rFonts w:ascii="Verdana" w:hAnsi="Verdana"/>
          <w:sz w:val="20"/>
          <w:szCs w:val="20"/>
        </w:rPr>
        <w:t xml:space="preserve"> on the frequency of assessment and </w:t>
      </w:r>
      <w:r>
        <w:rPr>
          <w:rFonts w:ascii="Verdana" w:hAnsi="Verdana"/>
          <w:sz w:val="20"/>
          <w:szCs w:val="20"/>
        </w:rPr>
        <w:t xml:space="preserve">assessment measures.  </w:t>
      </w:r>
      <w:r w:rsidR="003C7754">
        <w:rPr>
          <w:rFonts w:ascii="Verdana" w:hAnsi="Verdana"/>
          <w:sz w:val="20"/>
          <w:szCs w:val="20"/>
        </w:rPr>
        <w:t>The GEPRC revised the item to read:</w:t>
      </w:r>
      <w:r>
        <w:rPr>
          <w:rFonts w:ascii="Verdana" w:hAnsi="Verdana"/>
          <w:sz w:val="20"/>
          <w:szCs w:val="20"/>
        </w:rPr>
        <w:t xml:space="preserve">  </w:t>
      </w:r>
    </w:p>
    <w:p w:rsidR="00914508" w:rsidRDefault="00914508" w:rsidP="00914508">
      <w:pPr>
        <w:pStyle w:val="Level1"/>
        <w:numPr>
          <w:ilvl w:val="0"/>
          <w:numId w:val="8"/>
        </w:numPr>
        <w:spacing w:after="120"/>
        <w:rPr>
          <w:rFonts w:ascii="Verdana" w:hAnsi="Verdana"/>
          <w:sz w:val="20"/>
          <w:szCs w:val="20"/>
        </w:rPr>
      </w:pPr>
      <w:r>
        <w:rPr>
          <w:rFonts w:ascii="Verdana" w:hAnsi="Verdana"/>
          <w:sz w:val="20"/>
          <w:szCs w:val="20"/>
        </w:rPr>
        <w:t xml:space="preserve">a plan for how student achievement of learning outcomes will be assessed </w:t>
      </w:r>
    </w:p>
    <w:p w:rsidR="00914508" w:rsidRDefault="00914508" w:rsidP="00914508">
      <w:pPr>
        <w:pStyle w:val="Level1"/>
        <w:numPr>
          <w:ilvl w:val="1"/>
          <w:numId w:val="8"/>
        </w:numPr>
        <w:spacing w:after="120"/>
        <w:rPr>
          <w:rFonts w:ascii="Verdana" w:hAnsi="Verdana"/>
          <w:sz w:val="20"/>
          <w:szCs w:val="20"/>
        </w:rPr>
      </w:pPr>
      <w:r>
        <w:rPr>
          <w:rFonts w:ascii="Verdana" w:hAnsi="Verdana"/>
          <w:sz w:val="20"/>
          <w:szCs w:val="20"/>
        </w:rPr>
        <w:t>include direct assessment measures (i.e., direct measures of student work)</w:t>
      </w:r>
    </w:p>
    <w:p w:rsidR="00B20220" w:rsidRDefault="00914508" w:rsidP="00914508">
      <w:pPr>
        <w:pStyle w:val="Level1"/>
        <w:numPr>
          <w:ilvl w:val="1"/>
          <w:numId w:val="8"/>
        </w:numPr>
        <w:spacing w:after="120"/>
        <w:rPr>
          <w:rFonts w:ascii="Verdana" w:hAnsi="Verdana"/>
          <w:sz w:val="20"/>
          <w:szCs w:val="20"/>
        </w:rPr>
      </w:pPr>
      <w:r>
        <w:rPr>
          <w:rFonts w:ascii="Verdana" w:hAnsi="Verdana"/>
          <w:sz w:val="20"/>
          <w:szCs w:val="20"/>
        </w:rPr>
        <w:t>might also include indirect assessment measures (i.e., student surveys, reflections, or feedback</w:t>
      </w:r>
      <w:r w:rsidR="00624EAE">
        <w:rPr>
          <w:rFonts w:ascii="Verdana" w:hAnsi="Verdana"/>
          <w:sz w:val="20"/>
          <w:szCs w:val="20"/>
        </w:rPr>
        <w:t>)</w:t>
      </w:r>
      <w:r>
        <w:rPr>
          <w:rFonts w:ascii="Verdana" w:hAnsi="Verdana"/>
          <w:sz w:val="20"/>
          <w:szCs w:val="20"/>
        </w:rPr>
        <w:t>.</w:t>
      </w:r>
      <w:r w:rsidR="00C13660">
        <w:rPr>
          <w:rFonts w:ascii="Verdana" w:hAnsi="Verdana"/>
          <w:sz w:val="20"/>
          <w:szCs w:val="20"/>
        </w:rPr>
        <w:t xml:space="preserve"> </w:t>
      </w:r>
      <w:r w:rsidR="00B20220">
        <w:rPr>
          <w:rFonts w:ascii="Verdana" w:hAnsi="Verdana"/>
          <w:sz w:val="20"/>
          <w:szCs w:val="20"/>
        </w:rPr>
        <w:t xml:space="preserve"> </w:t>
      </w:r>
    </w:p>
    <w:p w:rsidR="002B5A61" w:rsidRDefault="002B5A61" w:rsidP="002B5A61">
      <w:pPr>
        <w:pStyle w:val="Level1"/>
        <w:spacing w:after="120"/>
        <w:ind w:firstLine="0"/>
        <w:rPr>
          <w:rFonts w:ascii="Verdana" w:hAnsi="Verdana"/>
          <w:sz w:val="20"/>
          <w:szCs w:val="20"/>
        </w:rPr>
      </w:pPr>
      <w:r>
        <w:rPr>
          <w:rFonts w:ascii="Verdana" w:hAnsi="Verdana"/>
          <w:sz w:val="20"/>
          <w:szCs w:val="20"/>
        </w:rPr>
        <w:t xml:space="preserve">J. Sage asked if S. Gile thought the form could be electronic.  G. Summers confirmed that S. Gile </w:t>
      </w:r>
      <w:r w:rsidR="003C7754">
        <w:rPr>
          <w:rFonts w:ascii="Verdana" w:hAnsi="Verdana"/>
          <w:sz w:val="20"/>
          <w:szCs w:val="20"/>
        </w:rPr>
        <w:t>deemed</w:t>
      </w:r>
      <w:r>
        <w:rPr>
          <w:rFonts w:ascii="Verdana" w:hAnsi="Verdana"/>
          <w:sz w:val="20"/>
          <w:szCs w:val="20"/>
        </w:rPr>
        <w:t xml:space="preserve"> an electronic form possible.</w:t>
      </w:r>
    </w:p>
    <w:p w:rsidR="002B5A61" w:rsidRDefault="002B5A61" w:rsidP="002B5A61">
      <w:pPr>
        <w:pStyle w:val="Level1"/>
        <w:spacing w:after="120"/>
        <w:ind w:firstLine="0"/>
        <w:rPr>
          <w:rFonts w:ascii="Verdana" w:hAnsi="Verdana"/>
          <w:sz w:val="20"/>
          <w:szCs w:val="20"/>
        </w:rPr>
      </w:pPr>
      <w:r>
        <w:rPr>
          <w:rFonts w:ascii="Verdana" w:hAnsi="Verdana"/>
          <w:sz w:val="20"/>
          <w:szCs w:val="20"/>
        </w:rPr>
        <w:t xml:space="preserve">Discussion of </w:t>
      </w:r>
      <w:r w:rsidR="003C7754">
        <w:rPr>
          <w:rFonts w:ascii="Verdana" w:hAnsi="Verdana"/>
          <w:sz w:val="20"/>
          <w:szCs w:val="20"/>
        </w:rPr>
        <w:t xml:space="preserve">application </w:t>
      </w:r>
      <w:r>
        <w:rPr>
          <w:rFonts w:ascii="Verdana" w:hAnsi="Verdana"/>
          <w:sz w:val="20"/>
          <w:szCs w:val="20"/>
        </w:rPr>
        <w:t>revisions followed.  J. Sage questioned if an enrollment target should be included on the application.</w:t>
      </w:r>
      <w:r w:rsidR="007870D0">
        <w:rPr>
          <w:rFonts w:ascii="Verdana" w:hAnsi="Verdana"/>
          <w:sz w:val="20"/>
          <w:szCs w:val="20"/>
        </w:rPr>
        <w:t xml:space="preserve">  G. Summers asked what the relevance was of the enrollment </w:t>
      </w:r>
      <w:r w:rsidR="003C7754">
        <w:rPr>
          <w:rFonts w:ascii="Verdana" w:hAnsi="Verdana"/>
          <w:sz w:val="20"/>
          <w:szCs w:val="20"/>
        </w:rPr>
        <w:t xml:space="preserve">target </w:t>
      </w:r>
      <w:r w:rsidR="007870D0">
        <w:rPr>
          <w:rFonts w:ascii="Verdana" w:hAnsi="Verdana"/>
          <w:sz w:val="20"/>
          <w:szCs w:val="20"/>
        </w:rPr>
        <w:t xml:space="preserve">on the application; he noted that the GEC </w:t>
      </w:r>
      <w:r w:rsidR="003C7754">
        <w:rPr>
          <w:rFonts w:ascii="Verdana" w:hAnsi="Verdana"/>
          <w:sz w:val="20"/>
          <w:szCs w:val="20"/>
        </w:rPr>
        <w:t>would</w:t>
      </w:r>
      <w:r w:rsidR="007870D0">
        <w:rPr>
          <w:rFonts w:ascii="Verdana" w:hAnsi="Verdana"/>
          <w:sz w:val="20"/>
          <w:szCs w:val="20"/>
        </w:rPr>
        <w:t xml:space="preserve">n’t have </w:t>
      </w:r>
      <w:r w:rsidR="00253CDD">
        <w:rPr>
          <w:rFonts w:ascii="Verdana" w:hAnsi="Verdana"/>
          <w:sz w:val="20"/>
          <w:szCs w:val="20"/>
        </w:rPr>
        <w:t xml:space="preserve">policing </w:t>
      </w:r>
      <w:r w:rsidR="007870D0">
        <w:rPr>
          <w:rFonts w:ascii="Verdana" w:hAnsi="Verdana"/>
          <w:sz w:val="20"/>
          <w:szCs w:val="20"/>
        </w:rPr>
        <w:t xml:space="preserve">authority over the enrollment.  J. Sage </w:t>
      </w:r>
      <w:r w:rsidR="00295FA5">
        <w:rPr>
          <w:rFonts w:ascii="Verdana" w:hAnsi="Verdana"/>
          <w:sz w:val="20"/>
          <w:szCs w:val="20"/>
        </w:rPr>
        <w:t>sta</w:t>
      </w:r>
      <w:r w:rsidR="007870D0">
        <w:rPr>
          <w:rFonts w:ascii="Verdana" w:hAnsi="Verdana"/>
          <w:sz w:val="20"/>
          <w:szCs w:val="20"/>
        </w:rPr>
        <w:t xml:space="preserve">ted that anticipated enrollment </w:t>
      </w:r>
      <w:r w:rsidR="00295FA5">
        <w:rPr>
          <w:rFonts w:ascii="Verdana" w:hAnsi="Verdana"/>
          <w:sz w:val="20"/>
          <w:szCs w:val="20"/>
        </w:rPr>
        <w:t>w</w:t>
      </w:r>
      <w:r w:rsidR="007870D0">
        <w:rPr>
          <w:rFonts w:ascii="Verdana" w:hAnsi="Verdana"/>
          <w:sz w:val="20"/>
          <w:szCs w:val="20"/>
        </w:rPr>
        <w:t xml:space="preserve">ould be helpful </w:t>
      </w:r>
      <w:r w:rsidR="00253CDD">
        <w:rPr>
          <w:rFonts w:ascii="Verdana" w:hAnsi="Verdana"/>
          <w:sz w:val="20"/>
          <w:szCs w:val="20"/>
        </w:rPr>
        <w:t xml:space="preserve">to the GEC </w:t>
      </w:r>
      <w:r w:rsidR="00295FA5">
        <w:rPr>
          <w:rFonts w:ascii="Verdana" w:hAnsi="Verdana"/>
          <w:sz w:val="20"/>
          <w:szCs w:val="20"/>
        </w:rPr>
        <w:t>in understanding</w:t>
      </w:r>
      <w:r w:rsidR="007870D0">
        <w:rPr>
          <w:rFonts w:ascii="Verdana" w:hAnsi="Verdana"/>
          <w:sz w:val="20"/>
          <w:szCs w:val="20"/>
        </w:rPr>
        <w:t xml:space="preserve"> course design.  He suggested that clarification be made why the enrollment question was being asked</w:t>
      </w:r>
      <w:r w:rsidR="00253CDD">
        <w:rPr>
          <w:rFonts w:ascii="Verdana" w:hAnsi="Verdana"/>
          <w:sz w:val="20"/>
          <w:szCs w:val="20"/>
        </w:rPr>
        <w:t xml:space="preserve"> in a mouse over.</w:t>
      </w:r>
      <w:r w:rsidR="007870D0">
        <w:rPr>
          <w:rFonts w:ascii="Verdana" w:hAnsi="Verdana"/>
          <w:sz w:val="20"/>
          <w:szCs w:val="20"/>
        </w:rPr>
        <w:t xml:space="preserve"> </w:t>
      </w:r>
    </w:p>
    <w:p w:rsidR="002B5A61" w:rsidRDefault="007870D0" w:rsidP="002B5A61">
      <w:pPr>
        <w:pStyle w:val="Level1"/>
        <w:spacing w:after="120"/>
        <w:ind w:firstLine="0"/>
        <w:rPr>
          <w:rFonts w:ascii="Verdana" w:hAnsi="Verdana"/>
          <w:sz w:val="20"/>
          <w:szCs w:val="20"/>
        </w:rPr>
      </w:pPr>
      <w:r>
        <w:rPr>
          <w:rFonts w:ascii="Verdana" w:hAnsi="Verdana"/>
          <w:sz w:val="20"/>
          <w:szCs w:val="20"/>
        </w:rPr>
        <w:t xml:space="preserve">Formatting issues were discussed.  G. Summers noted that the “existing GDR” area would be </w:t>
      </w:r>
      <w:r w:rsidR="00295FA5">
        <w:rPr>
          <w:rFonts w:ascii="Verdana" w:hAnsi="Verdana"/>
          <w:sz w:val="20"/>
          <w:szCs w:val="20"/>
        </w:rPr>
        <w:t>removed from</w:t>
      </w:r>
      <w:r>
        <w:rPr>
          <w:rFonts w:ascii="Verdana" w:hAnsi="Verdana"/>
          <w:sz w:val="20"/>
          <w:szCs w:val="20"/>
        </w:rPr>
        <w:t xml:space="preserve"> the form once the general degree requirement program was done.  G. Olsen suggested that a note be added regarding the GDR section only being applicable during the transition time.  The GEPRC agreed to the addition of the following </w:t>
      </w:r>
      <w:r w:rsidR="00253CDD">
        <w:rPr>
          <w:rFonts w:ascii="Verdana" w:hAnsi="Verdana"/>
          <w:sz w:val="20"/>
          <w:szCs w:val="20"/>
        </w:rPr>
        <w:t xml:space="preserve">notation </w:t>
      </w:r>
      <w:r>
        <w:rPr>
          <w:rFonts w:ascii="Verdana" w:hAnsi="Verdana"/>
          <w:sz w:val="20"/>
          <w:szCs w:val="20"/>
        </w:rPr>
        <w:t>under the “existing GDR” area</w:t>
      </w:r>
      <w:r w:rsidR="00295FA5">
        <w:rPr>
          <w:rFonts w:ascii="Verdana" w:hAnsi="Verdana"/>
          <w:sz w:val="20"/>
          <w:szCs w:val="20"/>
        </w:rPr>
        <w:t xml:space="preserve"> of the application</w:t>
      </w:r>
      <w:r>
        <w:rPr>
          <w:rFonts w:ascii="Verdana" w:hAnsi="Verdana"/>
          <w:sz w:val="20"/>
          <w:szCs w:val="20"/>
        </w:rPr>
        <w:t>:  (Note:  this section is only applicable during the GDR-GEP transition).</w:t>
      </w:r>
    </w:p>
    <w:p w:rsidR="00457B8C" w:rsidRDefault="007870D0" w:rsidP="002B5A61">
      <w:pPr>
        <w:pStyle w:val="Level1"/>
        <w:spacing w:after="120"/>
        <w:ind w:firstLine="0"/>
        <w:rPr>
          <w:rFonts w:ascii="Verdana" w:hAnsi="Verdana"/>
          <w:sz w:val="20"/>
          <w:szCs w:val="20"/>
        </w:rPr>
      </w:pPr>
      <w:r>
        <w:rPr>
          <w:rFonts w:ascii="Verdana" w:hAnsi="Verdana"/>
          <w:sz w:val="20"/>
          <w:szCs w:val="20"/>
        </w:rPr>
        <w:t>N. Fernando suggested that a note be included regarding “double dipping” to clarify that a course could satisfy only one category in the sidebar and one level category.  G. Summer suggested letting the GEC interpret what might be allowed.</w:t>
      </w:r>
      <w:r w:rsidR="00253CDD">
        <w:rPr>
          <w:rFonts w:ascii="Verdana" w:hAnsi="Verdana"/>
          <w:sz w:val="20"/>
          <w:szCs w:val="20"/>
        </w:rPr>
        <w:t xml:space="preserve">  J. Sage noted that the electronic form could be </w:t>
      </w:r>
      <w:r w:rsidR="00253CDD">
        <w:rPr>
          <w:rFonts w:ascii="Verdana" w:hAnsi="Verdana"/>
          <w:sz w:val="20"/>
          <w:szCs w:val="20"/>
        </w:rPr>
        <w:lastRenderedPageBreak/>
        <w:t xml:space="preserve">set up such that would limit how many boxes could be checked.  </w:t>
      </w:r>
      <w:r>
        <w:rPr>
          <w:rFonts w:ascii="Verdana" w:hAnsi="Verdana"/>
          <w:sz w:val="20"/>
          <w:szCs w:val="20"/>
        </w:rPr>
        <w:t xml:space="preserve">J. Sage </w:t>
      </w:r>
      <w:r w:rsidR="00457B8C">
        <w:rPr>
          <w:rFonts w:ascii="Verdana" w:hAnsi="Verdana"/>
          <w:sz w:val="20"/>
          <w:szCs w:val="20"/>
        </w:rPr>
        <w:t>advised that</w:t>
      </w:r>
      <w:r>
        <w:rPr>
          <w:rFonts w:ascii="Verdana" w:hAnsi="Verdana"/>
          <w:sz w:val="20"/>
          <w:szCs w:val="20"/>
        </w:rPr>
        <w:t xml:space="preserve"> the form would automatically populate the </w:t>
      </w:r>
      <w:r w:rsidR="00295FA5">
        <w:rPr>
          <w:rFonts w:ascii="Verdana" w:hAnsi="Verdana"/>
          <w:sz w:val="20"/>
          <w:szCs w:val="20"/>
        </w:rPr>
        <w:t>GEP L</w:t>
      </w:r>
      <w:r>
        <w:rPr>
          <w:rFonts w:ascii="Verdana" w:hAnsi="Verdana"/>
          <w:sz w:val="20"/>
          <w:szCs w:val="20"/>
        </w:rPr>
        <w:t xml:space="preserve">earning </w:t>
      </w:r>
      <w:r w:rsidR="00295FA5">
        <w:rPr>
          <w:rFonts w:ascii="Verdana" w:hAnsi="Verdana"/>
          <w:sz w:val="20"/>
          <w:szCs w:val="20"/>
        </w:rPr>
        <w:t>O</w:t>
      </w:r>
      <w:r>
        <w:rPr>
          <w:rFonts w:ascii="Verdana" w:hAnsi="Verdana"/>
          <w:sz w:val="20"/>
          <w:szCs w:val="20"/>
        </w:rPr>
        <w:t>utcomes area with the appropr</w:t>
      </w:r>
      <w:r w:rsidR="00457B8C">
        <w:rPr>
          <w:rFonts w:ascii="Verdana" w:hAnsi="Verdana"/>
          <w:sz w:val="20"/>
          <w:szCs w:val="20"/>
        </w:rPr>
        <w:t>iate learning outcomes based upon what GEP Category was checked.  Applicants would be able to modify the Course Learning Outcomes but w</w:t>
      </w:r>
      <w:r w:rsidR="00253CDD">
        <w:rPr>
          <w:rFonts w:ascii="Verdana" w:hAnsi="Verdana"/>
          <w:sz w:val="20"/>
          <w:szCs w:val="20"/>
        </w:rPr>
        <w:t xml:space="preserve">ould not have access to </w:t>
      </w:r>
      <w:r w:rsidR="00457B8C">
        <w:rPr>
          <w:rFonts w:ascii="Verdana" w:hAnsi="Verdana"/>
          <w:sz w:val="20"/>
          <w:szCs w:val="20"/>
        </w:rPr>
        <w:t xml:space="preserve">the GEP Learning Outcomes.  Discussion followed on </w:t>
      </w:r>
      <w:r w:rsidR="00253CDD">
        <w:rPr>
          <w:rFonts w:ascii="Verdana" w:hAnsi="Verdana"/>
          <w:sz w:val="20"/>
          <w:szCs w:val="20"/>
        </w:rPr>
        <w:t xml:space="preserve">the potential for </w:t>
      </w:r>
      <w:r w:rsidR="00624EAE">
        <w:rPr>
          <w:rFonts w:ascii="Verdana" w:hAnsi="Verdana"/>
          <w:sz w:val="20"/>
          <w:szCs w:val="20"/>
        </w:rPr>
        <w:t>a variety of</w:t>
      </w:r>
      <w:r w:rsidR="00457B8C">
        <w:rPr>
          <w:rFonts w:ascii="Verdana" w:hAnsi="Verdana"/>
          <w:sz w:val="20"/>
          <w:szCs w:val="20"/>
        </w:rPr>
        <w:t xml:space="preserve"> application documents being submitted.</w:t>
      </w:r>
      <w:r w:rsidR="00253CDD">
        <w:rPr>
          <w:rFonts w:ascii="Verdana" w:hAnsi="Verdana"/>
          <w:sz w:val="20"/>
          <w:szCs w:val="20"/>
        </w:rPr>
        <w:t xml:space="preserve">           </w:t>
      </w:r>
      <w:r w:rsidR="00457B8C">
        <w:rPr>
          <w:rFonts w:ascii="Verdana" w:hAnsi="Verdana"/>
          <w:sz w:val="20"/>
          <w:szCs w:val="20"/>
        </w:rPr>
        <w:t>G. Olsen suggested that text boxes adjust</w:t>
      </w:r>
      <w:r w:rsidR="00253CDD">
        <w:rPr>
          <w:rFonts w:ascii="Verdana" w:hAnsi="Verdana"/>
          <w:sz w:val="20"/>
          <w:szCs w:val="20"/>
        </w:rPr>
        <w:t>ing</w:t>
      </w:r>
      <w:r w:rsidR="00457B8C">
        <w:rPr>
          <w:rFonts w:ascii="Verdana" w:hAnsi="Verdana"/>
          <w:sz w:val="20"/>
          <w:szCs w:val="20"/>
        </w:rPr>
        <w:t xml:space="preserve"> according to the amount of text</w:t>
      </w:r>
      <w:r w:rsidR="00253CDD">
        <w:rPr>
          <w:rFonts w:ascii="Verdana" w:hAnsi="Verdana"/>
          <w:sz w:val="20"/>
          <w:szCs w:val="20"/>
        </w:rPr>
        <w:t xml:space="preserve"> would be helpful in alleviating “see attached” notations in the boxes and </w:t>
      </w:r>
      <w:r w:rsidR="00624EAE">
        <w:rPr>
          <w:rFonts w:ascii="Verdana" w:hAnsi="Verdana"/>
          <w:sz w:val="20"/>
          <w:szCs w:val="20"/>
        </w:rPr>
        <w:t xml:space="preserve">many </w:t>
      </w:r>
      <w:r w:rsidR="00253CDD">
        <w:rPr>
          <w:rFonts w:ascii="Verdana" w:hAnsi="Verdana"/>
          <w:sz w:val="20"/>
          <w:szCs w:val="20"/>
        </w:rPr>
        <w:t>attachments</w:t>
      </w:r>
      <w:r w:rsidR="00457B8C">
        <w:rPr>
          <w:rFonts w:ascii="Verdana" w:hAnsi="Verdana"/>
          <w:sz w:val="20"/>
          <w:szCs w:val="20"/>
        </w:rPr>
        <w:t xml:space="preserve">.  </w:t>
      </w:r>
    </w:p>
    <w:p w:rsidR="00457B8C" w:rsidRDefault="00457B8C" w:rsidP="002B5A61">
      <w:pPr>
        <w:pStyle w:val="Level1"/>
        <w:spacing w:after="120"/>
        <w:ind w:firstLine="0"/>
        <w:rPr>
          <w:rFonts w:ascii="Verdana" w:hAnsi="Verdana"/>
          <w:sz w:val="20"/>
          <w:szCs w:val="20"/>
        </w:rPr>
      </w:pPr>
      <w:r>
        <w:rPr>
          <w:rFonts w:ascii="Verdana" w:hAnsi="Verdana"/>
          <w:sz w:val="20"/>
          <w:szCs w:val="20"/>
        </w:rPr>
        <w:t xml:space="preserve">J. Sage asked who would </w:t>
      </w:r>
      <w:r w:rsidR="00253CDD">
        <w:rPr>
          <w:rFonts w:ascii="Verdana" w:hAnsi="Verdana"/>
          <w:sz w:val="20"/>
          <w:szCs w:val="20"/>
        </w:rPr>
        <w:t>speak to the proposal</w:t>
      </w:r>
      <w:r>
        <w:rPr>
          <w:rFonts w:ascii="Verdana" w:hAnsi="Verdana"/>
          <w:sz w:val="20"/>
          <w:szCs w:val="20"/>
        </w:rPr>
        <w:t xml:space="preserve"> at the GEC meeting, the department chair or the instructor.  J. Houghton stated that presently instructors spoke to GDR proposals.  R. Olson added that should there be issues with the </w:t>
      </w:r>
      <w:r w:rsidR="00624EAE">
        <w:rPr>
          <w:rFonts w:ascii="Verdana" w:hAnsi="Verdana"/>
          <w:sz w:val="20"/>
          <w:szCs w:val="20"/>
        </w:rPr>
        <w:t>proposal that</w:t>
      </w:r>
      <w:r w:rsidR="00253CDD">
        <w:rPr>
          <w:rFonts w:ascii="Verdana" w:hAnsi="Verdana"/>
          <w:sz w:val="20"/>
          <w:szCs w:val="20"/>
        </w:rPr>
        <w:t xml:space="preserve"> would be when a </w:t>
      </w:r>
      <w:r>
        <w:rPr>
          <w:rFonts w:ascii="Verdana" w:hAnsi="Verdana"/>
          <w:sz w:val="20"/>
          <w:szCs w:val="20"/>
        </w:rPr>
        <w:t xml:space="preserve">department chair and other personnel would </w:t>
      </w:r>
      <w:r w:rsidR="00253CDD">
        <w:rPr>
          <w:rFonts w:ascii="Verdana" w:hAnsi="Verdana"/>
          <w:sz w:val="20"/>
          <w:szCs w:val="20"/>
        </w:rPr>
        <w:t>typically become involved in</w:t>
      </w:r>
      <w:r>
        <w:rPr>
          <w:rFonts w:ascii="Verdana" w:hAnsi="Verdana"/>
          <w:sz w:val="20"/>
          <w:szCs w:val="20"/>
        </w:rPr>
        <w:t xml:space="preserve"> speak</w:t>
      </w:r>
      <w:r w:rsidR="00253CDD">
        <w:rPr>
          <w:rFonts w:ascii="Verdana" w:hAnsi="Verdana"/>
          <w:sz w:val="20"/>
          <w:szCs w:val="20"/>
        </w:rPr>
        <w:t>ing</w:t>
      </w:r>
      <w:r>
        <w:rPr>
          <w:rFonts w:ascii="Verdana" w:hAnsi="Verdana"/>
          <w:sz w:val="20"/>
          <w:szCs w:val="20"/>
        </w:rPr>
        <w:t xml:space="preserve"> to </w:t>
      </w:r>
      <w:r w:rsidR="00253CDD">
        <w:rPr>
          <w:rFonts w:ascii="Verdana" w:hAnsi="Verdana"/>
          <w:sz w:val="20"/>
          <w:szCs w:val="20"/>
        </w:rPr>
        <w:t>a</w:t>
      </w:r>
      <w:r>
        <w:rPr>
          <w:rFonts w:ascii="Verdana" w:hAnsi="Verdana"/>
          <w:sz w:val="20"/>
          <w:szCs w:val="20"/>
        </w:rPr>
        <w:t xml:space="preserve"> proposal.</w:t>
      </w:r>
    </w:p>
    <w:p w:rsidR="00AE6AB1" w:rsidRDefault="00457B8C" w:rsidP="002B5A61">
      <w:pPr>
        <w:pStyle w:val="Level1"/>
        <w:spacing w:after="120"/>
        <w:ind w:firstLine="0"/>
        <w:rPr>
          <w:rFonts w:ascii="Verdana" w:hAnsi="Verdana"/>
          <w:sz w:val="20"/>
          <w:szCs w:val="20"/>
        </w:rPr>
      </w:pPr>
      <w:r>
        <w:rPr>
          <w:rFonts w:ascii="Verdana" w:hAnsi="Verdana"/>
          <w:sz w:val="20"/>
          <w:szCs w:val="20"/>
        </w:rPr>
        <w:t>J. Sage questioned if a save and come back later option should be incorporated</w:t>
      </w:r>
      <w:r w:rsidR="00253CDD">
        <w:rPr>
          <w:rFonts w:ascii="Verdana" w:hAnsi="Verdana"/>
          <w:sz w:val="20"/>
          <w:szCs w:val="20"/>
        </w:rPr>
        <w:t xml:space="preserve"> into the form</w:t>
      </w:r>
      <w:r>
        <w:rPr>
          <w:rFonts w:ascii="Verdana" w:hAnsi="Verdana"/>
          <w:sz w:val="20"/>
          <w:szCs w:val="20"/>
        </w:rPr>
        <w:t xml:space="preserve">.  </w:t>
      </w:r>
      <w:r w:rsidR="00253CDD">
        <w:rPr>
          <w:rFonts w:ascii="Verdana" w:hAnsi="Verdana"/>
          <w:sz w:val="20"/>
          <w:szCs w:val="20"/>
        </w:rPr>
        <w:t xml:space="preserve">  </w:t>
      </w:r>
      <w:r>
        <w:rPr>
          <w:rFonts w:ascii="Verdana" w:hAnsi="Verdana"/>
          <w:sz w:val="20"/>
          <w:szCs w:val="20"/>
        </w:rPr>
        <w:t>G. Olsen asked if department review of the application would be facilitated through saving the application as a PDF file.  Discussion follow</w:t>
      </w:r>
      <w:r w:rsidR="00253CDD">
        <w:rPr>
          <w:rFonts w:ascii="Verdana" w:hAnsi="Verdana"/>
          <w:sz w:val="20"/>
          <w:szCs w:val="20"/>
        </w:rPr>
        <w:t>ed</w:t>
      </w:r>
      <w:r>
        <w:rPr>
          <w:rFonts w:ascii="Verdana" w:hAnsi="Verdana"/>
          <w:sz w:val="20"/>
          <w:szCs w:val="20"/>
        </w:rPr>
        <w:t xml:space="preserve"> on what options should be put in place to allow for department review, application revision, and GEC submission. </w:t>
      </w:r>
      <w:r w:rsidR="00AE6AB1">
        <w:rPr>
          <w:rFonts w:ascii="Verdana" w:hAnsi="Verdana"/>
          <w:sz w:val="20"/>
          <w:szCs w:val="20"/>
        </w:rPr>
        <w:t xml:space="preserve">G. Summers will </w:t>
      </w:r>
      <w:r w:rsidR="00253CDD">
        <w:rPr>
          <w:rFonts w:ascii="Verdana" w:hAnsi="Verdana"/>
          <w:sz w:val="20"/>
          <w:szCs w:val="20"/>
        </w:rPr>
        <w:t>discuss these questions and issues with S. Gile</w:t>
      </w:r>
      <w:r w:rsidR="00AE6AB1">
        <w:rPr>
          <w:rFonts w:ascii="Verdana" w:hAnsi="Verdana"/>
          <w:sz w:val="20"/>
          <w:szCs w:val="20"/>
        </w:rPr>
        <w:t xml:space="preserve">.  </w:t>
      </w:r>
    </w:p>
    <w:p w:rsidR="001E107D" w:rsidRDefault="00AE6AB1" w:rsidP="002B5A61">
      <w:pPr>
        <w:pStyle w:val="Level1"/>
        <w:spacing w:after="120"/>
        <w:ind w:firstLine="0"/>
        <w:rPr>
          <w:rFonts w:ascii="Verdana" w:hAnsi="Verdana"/>
          <w:sz w:val="20"/>
          <w:szCs w:val="20"/>
        </w:rPr>
      </w:pPr>
      <w:r>
        <w:rPr>
          <w:rFonts w:ascii="Verdana" w:hAnsi="Verdana"/>
          <w:sz w:val="20"/>
          <w:szCs w:val="20"/>
        </w:rPr>
        <w:t xml:space="preserve">J. Sage shared that D. Kellogg was excited about the electronic workflow process </w:t>
      </w:r>
      <w:r w:rsidR="00242218">
        <w:rPr>
          <w:rFonts w:ascii="Verdana" w:hAnsi="Verdana"/>
          <w:sz w:val="20"/>
          <w:szCs w:val="20"/>
        </w:rPr>
        <w:t>and</w:t>
      </w:r>
      <w:r>
        <w:rPr>
          <w:rFonts w:ascii="Verdana" w:hAnsi="Verdana"/>
          <w:sz w:val="20"/>
          <w:szCs w:val="20"/>
        </w:rPr>
        <w:t xml:space="preserve"> potential for wide distribution.  G. Summers advised that the Constitution and Handbook Review Subcommittee was working on a workflow for faculty governance through SharePoint.  He questioned how easily these forms could be integrated into SharePoint.  G. Olsen asked what the status was of the catalog.  G. Summers responded that the 2011-2013 online catalog w</w:t>
      </w:r>
      <w:r w:rsidR="00242218">
        <w:rPr>
          <w:rFonts w:ascii="Verdana" w:hAnsi="Verdana"/>
          <w:sz w:val="20"/>
          <w:szCs w:val="20"/>
        </w:rPr>
        <w:t>ould</w:t>
      </w:r>
      <w:r>
        <w:rPr>
          <w:rFonts w:ascii="Verdana" w:hAnsi="Verdana"/>
          <w:sz w:val="20"/>
          <w:szCs w:val="20"/>
        </w:rPr>
        <w:t xml:space="preserve"> be a PDF version; he is hopeful that subsequent catalogs will be through a catalog management system.  He estimated that UWSP was about two-years from implementing a new catalog system.  </w:t>
      </w:r>
      <w:r w:rsidR="00242218">
        <w:rPr>
          <w:rFonts w:ascii="Verdana" w:hAnsi="Verdana"/>
          <w:sz w:val="20"/>
          <w:szCs w:val="20"/>
        </w:rPr>
        <w:t xml:space="preserve">A brief discussion followed on workflow process and department awareness of curricular proposals.  </w:t>
      </w:r>
    </w:p>
    <w:p w:rsidR="001E107D" w:rsidRDefault="001E107D" w:rsidP="001E107D">
      <w:pPr>
        <w:pStyle w:val="Level1"/>
        <w:ind w:firstLine="0"/>
        <w:rPr>
          <w:rFonts w:ascii="Verdana" w:hAnsi="Verdana"/>
          <w:sz w:val="20"/>
          <w:szCs w:val="20"/>
        </w:rPr>
      </w:pPr>
      <w:r>
        <w:rPr>
          <w:rFonts w:ascii="Verdana" w:hAnsi="Verdana"/>
          <w:sz w:val="20"/>
          <w:szCs w:val="20"/>
        </w:rPr>
        <w:t xml:space="preserve">G. Olsen inquired if the form was far enough to share with S. Gile.  G. Summers shared his contemplation that it may be better to use hard copy </w:t>
      </w:r>
      <w:r w:rsidR="00242218">
        <w:rPr>
          <w:rFonts w:ascii="Verdana" w:hAnsi="Verdana"/>
          <w:sz w:val="20"/>
          <w:szCs w:val="20"/>
        </w:rPr>
        <w:t xml:space="preserve">forms for the first few years.  </w:t>
      </w:r>
      <w:r>
        <w:rPr>
          <w:rFonts w:ascii="Verdana" w:hAnsi="Verdana"/>
          <w:sz w:val="20"/>
          <w:szCs w:val="20"/>
        </w:rPr>
        <w:t xml:space="preserve">R. Sirabian supported delaying an electronic process to allow for more careful planning.  G. Olsen </w:t>
      </w:r>
      <w:r w:rsidR="00242218">
        <w:rPr>
          <w:rFonts w:ascii="Verdana" w:hAnsi="Verdana"/>
          <w:sz w:val="20"/>
          <w:szCs w:val="20"/>
        </w:rPr>
        <w:t>suggest</w:t>
      </w:r>
      <w:r>
        <w:rPr>
          <w:rFonts w:ascii="Verdana" w:hAnsi="Verdana"/>
          <w:sz w:val="20"/>
          <w:szCs w:val="20"/>
        </w:rPr>
        <w:t xml:space="preserve">ed that the process could remain paperless through electronic files.   </w:t>
      </w:r>
      <w:r w:rsidR="005720F9">
        <w:rPr>
          <w:rFonts w:ascii="Verdana" w:hAnsi="Verdana"/>
          <w:sz w:val="20"/>
          <w:szCs w:val="20"/>
        </w:rPr>
        <w:t xml:space="preserve">J. Schneider shared that the electronic form being proposed was very similar to </w:t>
      </w:r>
      <w:r w:rsidR="00242218">
        <w:rPr>
          <w:rFonts w:ascii="Verdana" w:hAnsi="Verdana"/>
          <w:sz w:val="20"/>
          <w:szCs w:val="20"/>
        </w:rPr>
        <w:t>forms</w:t>
      </w:r>
      <w:r w:rsidR="005720F9">
        <w:rPr>
          <w:rFonts w:ascii="Verdana" w:hAnsi="Verdana"/>
          <w:sz w:val="20"/>
          <w:szCs w:val="20"/>
        </w:rPr>
        <w:t xml:space="preserve"> used for academic staff supplemental review.  </w:t>
      </w:r>
      <w:r>
        <w:rPr>
          <w:rFonts w:ascii="Verdana" w:hAnsi="Verdana"/>
          <w:sz w:val="20"/>
          <w:szCs w:val="20"/>
        </w:rPr>
        <w:t xml:space="preserve">G. Summers will discuss </w:t>
      </w:r>
      <w:r w:rsidR="005720F9">
        <w:rPr>
          <w:rFonts w:ascii="Verdana" w:hAnsi="Verdana"/>
          <w:sz w:val="20"/>
          <w:szCs w:val="20"/>
        </w:rPr>
        <w:t xml:space="preserve">possible </w:t>
      </w:r>
      <w:r>
        <w:rPr>
          <w:rFonts w:ascii="Verdana" w:hAnsi="Verdana"/>
          <w:sz w:val="20"/>
          <w:szCs w:val="20"/>
        </w:rPr>
        <w:t>options with S. Gile.</w:t>
      </w:r>
    </w:p>
    <w:p w:rsidR="007870D0" w:rsidRDefault="001E107D" w:rsidP="001E107D">
      <w:pPr>
        <w:pStyle w:val="Level1"/>
        <w:ind w:firstLine="0"/>
        <w:rPr>
          <w:rFonts w:ascii="Verdana" w:hAnsi="Verdana"/>
          <w:sz w:val="20"/>
          <w:szCs w:val="20"/>
        </w:rPr>
      </w:pPr>
      <w:r>
        <w:rPr>
          <w:rFonts w:ascii="Verdana" w:hAnsi="Verdana"/>
          <w:sz w:val="20"/>
          <w:szCs w:val="20"/>
        </w:rPr>
        <w:t xml:space="preserve">The committee will continue discussion of forms </w:t>
      </w:r>
      <w:r w:rsidR="005720F9">
        <w:rPr>
          <w:rFonts w:ascii="Verdana" w:hAnsi="Verdana"/>
          <w:sz w:val="20"/>
          <w:szCs w:val="20"/>
        </w:rPr>
        <w:t>at the next meeting</w:t>
      </w:r>
      <w:r>
        <w:rPr>
          <w:rFonts w:ascii="Verdana" w:hAnsi="Verdana"/>
          <w:sz w:val="20"/>
          <w:szCs w:val="20"/>
        </w:rPr>
        <w:t xml:space="preserve">.     </w:t>
      </w:r>
      <w:r w:rsidR="00AE6AB1">
        <w:rPr>
          <w:rFonts w:ascii="Verdana" w:hAnsi="Verdana"/>
          <w:sz w:val="20"/>
          <w:szCs w:val="20"/>
        </w:rPr>
        <w:t xml:space="preserve"> </w:t>
      </w:r>
    </w:p>
    <w:p w:rsidR="00B03E75" w:rsidRDefault="00E76BB8" w:rsidP="001E107D">
      <w:pPr>
        <w:pStyle w:val="Level1"/>
        <w:tabs>
          <w:tab w:val="left" w:pos="450"/>
        </w:tabs>
        <w:spacing w:after="360"/>
        <w:rPr>
          <w:rFonts w:ascii="Verdana" w:hAnsi="Verdana"/>
          <w:sz w:val="20"/>
          <w:szCs w:val="20"/>
        </w:rPr>
      </w:pPr>
      <w:r w:rsidRPr="00532DB1">
        <w:rPr>
          <w:rFonts w:ascii="Verdana" w:hAnsi="Verdana"/>
          <w:sz w:val="20"/>
          <w:szCs w:val="20"/>
        </w:rPr>
        <w:t xml:space="preserve">5.  </w:t>
      </w:r>
      <w:r w:rsidR="00C56A34" w:rsidRPr="00532DB1">
        <w:rPr>
          <w:rFonts w:ascii="Verdana" w:hAnsi="Verdana"/>
          <w:sz w:val="20"/>
          <w:szCs w:val="20"/>
        </w:rPr>
        <w:t xml:space="preserve">The meeting was adjourned by general consent at </w:t>
      </w:r>
      <w:r w:rsidR="00062AC5" w:rsidRPr="00532DB1">
        <w:rPr>
          <w:rFonts w:ascii="Verdana" w:hAnsi="Verdana"/>
          <w:sz w:val="20"/>
          <w:szCs w:val="20"/>
        </w:rPr>
        <w:t>10:</w:t>
      </w:r>
      <w:r w:rsidR="00532DB1" w:rsidRPr="00532DB1">
        <w:rPr>
          <w:rFonts w:ascii="Verdana" w:hAnsi="Verdana"/>
          <w:sz w:val="20"/>
          <w:szCs w:val="20"/>
        </w:rPr>
        <w:t>4</w:t>
      </w:r>
      <w:r w:rsidR="001E107D">
        <w:rPr>
          <w:rFonts w:ascii="Verdana" w:hAnsi="Verdana"/>
          <w:sz w:val="20"/>
          <w:szCs w:val="20"/>
        </w:rPr>
        <w:t>0</w:t>
      </w:r>
      <w:r w:rsidR="00F7180C" w:rsidRPr="00532DB1">
        <w:rPr>
          <w:rFonts w:ascii="Verdana" w:hAnsi="Verdana"/>
          <w:sz w:val="20"/>
          <w:szCs w:val="20"/>
        </w:rPr>
        <w:t xml:space="preserve"> </w:t>
      </w:r>
      <w:r w:rsidR="00093FF8" w:rsidRPr="00532DB1">
        <w:rPr>
          <w:rFonts w:ascii="Verdana" w:hAnsi="Verdana"/>
          <w:sz w:val="20"/>
          <w:szCs w:val="20"/>
        </w:rPr>
        <w:t>a</w:t>
      </w:r>
      <w:r w:rsidR="00C56A34" w:rsidRPr="00532DB1">
        <w:rPr>
          <w:rFonts w:ascii="Verdana" w:hAnsi="Verdana"/>
          <w:sz w:val="20"/>
          <w:szCs w:val="20"/>
        </w:rPr>
        <w:t>.m.</w:t>
      </w:r>
    </w:p>
    <w:p w:rsidR="00013A7D" w:rsidRPr="00532DB1" w:rsidRDefault="00C56A34" w:rsidP="00B03E75">
      <w:pPr>
        <w:pStyle w:val="Level1"/>
        <w:tabs>
          <w:tab w:val="left" w:pos="450"/>
        </w:tabs>
        <w:jc w:val="right"/>
        <w:rPr>
          <w:rFonts w:ascii="Verdana" w:hAnsi="Verdana"/>
          <w:sz w:val="20"/>
          <w:szCs w:val="20"/>
        </w:rPr>
      </w:pPr>
      <w:r w:rsidRPr="00532DB1">
        <w:rPr>
          <w:rFonts w:ascii="Verdana" w:hAnsi="Verdana"/>
          <w:sz w:val="20"/>
          <w:szCs w:val="20"/>
        </w:rPr>
        <w:t>Minutes Recorded by</w:t>
      </w:r>
      <w:r w:rsidR="009D3369" w:rsidRPr="00532DB1">
        <w:rPr>
          <w:rFonts w:ascii="Verdana" w:hAnsi="Verdana"/>
          <w:sz w:val="20"/>
          <w:szCs w:val="20"/>
        </w:rPr>
        <w:t>:</w:t>
      </w:r>
      <w:r w:rsidR="00BE357C" w:rsidRPr="00532DB1">
        <w:rPr>
          <w:rFonts w:ascii="Verdana" w:hAnsi="Verdana"/>
          <w:sz w:val="20"/>
          <w:szCs w:val="20"/>
        </w:rPr>
        <w:t xml:space="preserve">  </w:t>
      </w:r>
      <w:r w:rsidR="0043140C" w:rsidRPr="00532DB1">
        <w:rPr>
          <w:rFonts w:ascii="Verdana" w:hAnsi="Verdana"/>
          <w:sz w:val="20"/>
          <w:szCs w:val="20"/>
        </w:rPr>
        <w:t>Nanci Simon</w:t>
      </w:r>
      <w:r w:rsidR="009D3369" w:rsidRPr="00532DB1">
        <w:rPr>
          <w:rFonts w:ascii="Verdana" w:hAnsi="Verdana"/>
          <w:sz w:val="20"/>
          <w:szCs w:val="20"/>
        </w:rPr>
        <w:t xml:space="preserve">, </w:t>
      </w:r>
      <w:r w:rsidRPr="00532DB1">
        <w:rPr>
          <w:rFonts w:ascii="Verdana" w:hAnsi="Verdana"/>
          <w:sz w:val="20"/>
          <w:szCs w:val="20"/>
        </w:rPr>
        <w:t>Secretary to the Faculty Senate</w:t>
      </w:r>
    </w:p>
    <w:sectPr w:rsidR="00013A7D" w:rsidRPr="00532DB1" w:rsidSect="00B03E75">
      <w:headerReference w:type="default" r:id="rId8"/>
      <w:footerReference w:type="default" r:id="rId9"/>
      <w:pgSz w:w="12240" w:h="15840"/>
      <w:pgMar w:top="720" w:right="1008" w:bottom="576"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58" w:rsidRDefault="000E3158" w:rsidP="00736C84">
      <w:r>
        <w:separator/>
      </w:r>
    </w:p>
  </w:endnote>
  <w:endnote w:type="continuationSeparator" w:id="0">
    <w:p w:rsidR="000E3158" w:rsidRDefault="000E3158" w:rsidP="0073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97"/>
      <w:docPartObj>
        <w:docPartGallery w:val="Page Numbers (Bottom of Page)"/>
        <w:docPartUnique/>
      </w:docPartObj>
    </w:sdtPr>
    <w:sdtContent>
      <w:p w:rsidR="00AE6AB1" w:rsidRDefault="00054702">
        <w:pPr>
          <w:pStyle w:val="Footer"/>
          <w:jc w:val="center"/>
        </w:pPr>
        <w:fldSimple w:instr=" PAGE   \* MERGEFORMAT ">
          <w:r w:rsidR="00942CB8">
            <w:rPr>
              <w:noProof/>
            </w:rPr>
            <w:t>2</w:t>
          </w:r>
        </w:fldSimple>
      </w:p>
    </w:sdtContent>
  </w:sdt>
  <w:p w:rsidR="00AE6AB1" w:rsidRDefault="00AE6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58" w:rsidRDefault="000E3158" w:rsidP="00736C84">
      <w:r>
        <w:separator/>
      </w:r>
    </w:p>
  </w:footnote>
  <w:footnote w:type="continuationSeparator" w:id="0">
    <w:p w:rsidR="000E3158" w:rsidRDefault="000E3158" w:rsidP="00736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B1" w:rsidRDefault="00AE6A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8"/>
  </w:num>
  <w:num w:numId="6">
    <w:abstractNumId w:val="3"/>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1378"/>
  </w:hdrShapeDefaults>
  <w:footnotePr>
    <w:footnote w:id="-1"/>
    <w:footnote w:id="0"/>
  </w:footnotePr>
  <w:endnotePr>
    <w:endnote w:id="-1"/>
    <w:endnote w:id="0"/>
  </w:endnotePr>
  <w:compat/>
  <w:rsids>
    <w:rsidRoot w:val="00C56A34"/>
    <w:rsid w:val="0000079D"/>
    <w:rsid w:val="00004EB3"/>
    <w:rsid w:val="00006A18"/>
    <w:rsid w:val="00006E40"/>
    <w:rsid w:val="000077E0"/>
    <w:rsid w:val="00007875"/>
    <w:rsid w:val="00013A7D"/>
    <w:rsid w:val="000203A5"/>
    <w:rsid w:val="00022F8D"/>
    <w:rsid w:val="00024C83"/>
    <w:rsid w:val="00025528"/>
    <w:rsid w:val="00036F87"/>
    <w:rsid w:val="000451E8"/>
    <w:rsid w:val="00047C50"/>
    <w:rsid w:val="00051080"/>
    <w:rsid w:val="000523CD"/>
    <w:rsid w:val="00054702"/>
    <w:rsid w:val="0005677F"/>
    <w:rsid w:val="00062AC5"/>
    <w:rsid w:val="00064A9E"/>
    <w:rsid w:val="00066713"/>
    <w:rsid w:val="00070711"/>
    <w:rsid w:val="00075AA3"/>
    <w:rsid w:val="00075EAB"/>
    <w:rsid w:val="0007780B"/>
    <w:rsid w:val="00091783"/>
    <w:rsid w:val="00093FF8"/>
    <w:rsid w:val="00094463"/>
    <w:rsid w:val="000A139A"/>
    <w:rsid w:val="000A30D9"/>
    <w:rsid w:val="000A501C"/>
    <w:rsid w:val="000B1FD8"/>
    <w:rsid w:val="000B28D5"/>
    <w:rsid w:val="000B5329"/>
    <w:rsid w:val="000C358E"/>
    <w:rsid w:val="000C5D2A"/>
    <w:rsid w:val="000D6B10"/>
    <w:rsid w:val="000D7653"/>
    <w:rsid w:val="000E3158"/>
    <w:rsid w:val="000E5B09"/>
    <w:rsid w:val="000F19E7"/>
    <w:rsid w:val="000F4C39"/>
    <w:rsid w:val="000F548F"/>
    <w:rsid w:val="000F65B3"/>
    <w:rsid w:val="00104227"/>
    <w:rsid w:val="00111B23"/>
    <w:rsid w:val="001124D2"/>
    <w:rsid w:val="00120D95"/>
    <w:rsid w:val="0012112F"/>
    <w:rsid w:val="00121F80"/>
    <w:rsid w:val="00134DB3"/>
    <w:rsid w:val="00135749"/>
    <w:rsid w:val="001364A7"/>
    <w:rsid w:val="001416D7"/>
    <w:rsid w:val="00142820"/>
    <w:rsid w:val="00142B83"/>
    <w:rsid w:val="00144673"/>
    <w:rsid w:val="0014575F"/>
    <w:rsid w:val="00147784"/>
    <w:rsid w:val="001509BF"/>
    <w:rsid w:val="001533B3"/>
    <w:rsid w:val="0015762D"/>
    <w:rsid w:val="00160E70"/>
    <w:rsid w:val="00165DB6"/>
    <w:rsid w:val="00166BF4"/>
    <w:rsid w:val="001717C3"/>
    <w:rsid w:val="0017297B"/>
    <w:rsid w:val="00183A30"/>
    <w:rsid w:val="00194138"/>
    <w:rsid w:val="00195CDF"/>
    <w:rsid w:val="001A2146"/>
    <w:rsid w:val="001A3FA3"/>
    <w:rsid w:val="001A66F6"/>
    <w:rsid w:val="001B011D"/>
    <w:rsid w:val="001B3862"/>
    <w:rsid w:val="001B600C"/>
    <w:rsid w:val="001B68D9"/>
    <w:rsid w:val="001C6C33"/>
    <w:rsid w:val="001D0CD9"/>
    <w:rsid w:val="001D1BF1"/>
    <w:rsid w:val="001D7F24"/>
    <w:rsid w:val="001E004A"/>
    <w:rsid w:val="001E107D"/>
    <w:rsid w:val="001E11E8"/>
    <w:rsid w:val="001E1AEE"/>
    <w:rsid w:val="001E76D1"/>
    <w:rsid w:val="001F081E"/>
    <w:rsid w:val="001F7E21"/>
    <w:rsid w:val="00203E6C"/>
    <w:rsid w:val="00204EB1"/>
    <w:rsid w:val="00207113"/>
    <w:rsid w:val="00210AB2"/>
    <w:rsid w:val="00220E42"/>
    <w:rsid w:val="002215BC"/>
    <w:rsid w:val="00221ABE"/>
    <w:rsid w:val="002279E7"/>
    <w:rsid w:val="0023478B"/>
    <w:rsid w:val="00240C97"/>
    <w:rsid w:val="00242218"/>
    <w:rsid w:val="002436C9"/>
    <w:rsid w:val="002444A6"/>
    <w:rsid w:val="00246790"/>
    <w:rsid w:val="0024741E"/>
    <w:rsid w:val="00253CDD"/>
    <w:rsid w:val="0025593E"/>
    <w:rsid w:val="00256B4F"/>
    <w:rsid w:val="00257BDD"/>
    <w:rsid w:val="00257C10"/>
    <w:rsid w:val="00260BC5"/>
    <w:rsid w:val="002615D2"/>
    <w:rsid w:val="00261F09"/>
    <w:rsid w:val="00262BA4"/>
    <w:rsid w:val="00262BF8"/>
    <w:rsid w:val="00264229"/>
    <w:rsid w:val="002772BE"/>
    <w:rsid w:val="00281D0D"/>
    <w:rsid w:val="00282C0D"/>
    <w:rsid w:val="002952CC"/>
    <w:rsid w:val="00295FA5"/>
    <w:rsid w:val="002A4A81"/>
    <w:rsid w:val="002A5049"/>
    <w:rsid w:val="002B2C54"/>
    <w:rsid w:val="002B3F95"/>
    <w:rsid w:val="002B426E"/>
    <w:rsid w:val="002B5A61"/>
    <w:rsid w:val="002C26CE"/>
    <w:rsid w:val="002C59BD"/>
    <w:rsid w:val="002D0BC3"/>
    <w:rsid w:val="002D3022"/>
    <w:rsid w:val="002E1382"/>
    <w:rsid w:val="002E43CF"/>
    <w:rsid w:val="002E48DE"/>
    <w:rsid w:val="002F0A74"/>
    <w:rsid w:val="002F35A9"/>
    <w:rsid w:val="002F4EEE"/>
    <w:rsid w:val="003031E5"/>
    <w:rsid w:val="00304B33"/>
    <w:rsid w:val="003059C9"/>
    <w:rsid w:val="00305F1B"/>
    <w:rsid w:val="00307817"/>
    <w:rsid w:val="00322636"/>
    <w:rsid w:val="003230E2"/>
    <w:rsid w:val="00324ED4"/>
    <w:rsid w:val="0032652F"/>
    <w:rsid w:val="00326B37"/>
    <w:rsid w:val="00330A43"/>
    <w:rsid w:val="003316FF"/>
    <w:rsid w:val="003322C3"/>
    <w:rsid w:val="00332A23"/>
    <w:rsid w:val="00333A66"/>
    <w:rsid w:val="003349E1"/>
    <w:rsid w:val="00335BF6"/>
    <w:rsid w:val="00343242"/>
    <w:rsid w:val="0035020A"/>
    <w:rsid w:val="00351989"/>
    <w:rsid w:val="0035225E"/>
    <w:rsid w:val="00352E2A"/>
    <w:rsid w:val="00354F50"/>
    <w:rsid w:val="0036315D"/>
    <w:rsid w:val="0036481B"/>
    <w:rsid w:val="00371D86"/>
    <w:rsid w:val="0037235D"/>
    <w:rsid w:val="00377B9A"/>
    <w:rsid w:val="00377E6A"/>
    <w:rsid w:val="00386C86"/>
    <w:rsid w:val="00390DA3"/>
    <w:rsid w:val="00391352"/>
    <w:rsid w:val="00395190"/>
    <w:rsid w:val="00396412"/>
    <w:rsid w:val="00397D0F"/>
    <w:rsid w:val="003A1E88"/>
    <w:rsid w:val="003A1F6E"/>
    <w:rsid w:val="003A6764"/>
    <w:rsid w:val="003B21E5"/>
    <w:rsid w:val="003B466F"/>
    <w:rsid w:val="003B4D4D"/>
    <w:rsid w:val="003C20E8"/>
    <w:rsid w:val="003C7754"/>
    <w:rsid w:val="003D32E4"/>
    <w:rsid w:val="003D492E"/>
    <w:rsid w:val="003E2247"/>
    <w:rsid w:val="003F57BA"/>
    <w:rsid w:val="00403A1B"/>
    <w:rsid w:val="004064AA"/>
    <w:rsid w:val="00415121"/>
    <w:rsid w:val="0041799C"/>
    <w:rsid w:val="00422337"/>
    <w:rsid w:val="004277A2"/>
    <w:rsid w:val="0043140C"/>
    <w:rsid w:val="004426FE"/>
    <w:rsid w:val="00443C46"/>
    <w:rsid w:val="00451060"/>
    <w:rsid w:val="00457B8C"/>
    <w:rsid w:val="004610A3"/>
    <w:rsid w:val="00461E18"/>
    <w:rsid w:val="00461FA7"/>
    <w:rsid w:val="00462218"/>
    <w:rsid w:val="004662E5"/>
    <w:rsid w:val="004669AF"/>
    <w:rsid w:val="00485FD4"/>
    <w:rsid w:val="00490D33"/>
    <w:rsid w:val="00493CE7"/>
    <w:rsid w:val="004A0058"/>
    <w:rsid w:val="004A1617"/>
    <w:rsid w:val="004A68FF"/>
    <w:rsid w:val="004B04CF"/>
    <w:rsid w:val="004B460E"/>
    <w:rsid w:val="004C28C9"/>
    <w:rsid w:val="004C2DDD"/>
    <w:rsid w:val="004D0394"/>
    <w:rsid w:val="004E537F"/>
    <w:rsid w:val="004E69C5"/>
    <w:rsid w:val="004F2FE5"/>
    <w:rsid w:val="004F5F94"/>
    <w:rsid w:val="004F782B"/>
    <w:rsid w:val="00506ECC"/>
    <w:rsid w:val="00507A2D"/>
    <w:rsid w:val="00510803"/>
    <w:rsid w:val="00517B9C"/>
    <w:rsid w:val="00524295"/>
    <w:rsid w:val="00527D12"/>
    <w:rsid w:val="00532DB1"/>
    <w:rsid w:val="0053411D"/>
    <w:rsid w:val="005344BB"/>
    <w:rsid w:val="00536D53"/>
    <w:rsid w:val="00541388"/>
    <w:rsid w:val="0054156B"/>
    <w:rsid w:val="005439F2"/>
    <w:rsid w:val="00547180"/>
    <w:rsid w:val="00554F7D"/>
    <w:rsid w:val="00560E42"/>
    <w:rsid w:val="00561213"/>
    <w:rsid w:val="00564A15"/>
    <w:rsid w:val="00565497"/>
    <w:rsid w:val="005720F9"/>
    <w:rsid w:val="00573D63"/>
    <w:rsid w:val="005748D0"/>
    <w:rsid w:val="00580055"/>
    <w:rsid w:val="00583518"/>
    <w:rsid w:val="00594633"/>
    <w:rsid w:val="005A500F"/>
    <w:rsid w:val="005A60A0"/>
    <w:rsid w:val="005B03F9"/>
    <w:rsid w:val="005B12BA"/>
    <w:rsid w:val="005B236E"/>
    <w:rsid w:val="005C2967"/>
    <w:rsid w:val="005C5A51"/>
    <w:rsid w:val="005D0F7B"/>
    <w:rsid w:val="005D21ED"/>
    <w:rsid w:val="005D75AD"/>
    <w:rsid w:val="005E4201"/>
    <w:rsid w:val="005E4A7D"/>
    <w:rsid w:val="005E4DF1"/>
    <w:rsid w:val="005E64A7"/>
    <w:rsid w:val="005E781D"/>
    <w:rsid w:val="005F5C4A"/>
    <w:rsid w:val="00614D80"/>
    <w:rsid w:val="00616D43"/>
    <w:rsid w:val="00624EAE"/>
    <w:rsid w:val="0062597E"/>
    <w:rsid w:val="00636ED3"/>
    <w:rsid w:val="006441B1"/>
    <w:rsid w:val="00654237"/>
    <w:rsid w:val="006546F7"/>
    <w:rsid w:val="00654717"/>
    <w:rsid w:val="00657F68"/>
    <w:rsid w:val="00663D00"/>
    <w:rsid w:val="00666CAA"/>
    <w:rsid w:val="0068067D"/>
    <w:rsid w:val="006810FE"/>
    <w:rsid w:val="00681AC5"/>
    <w:rsid w:val="00696A15"/>
    <w:rsid w:val="00697FA0"/>
    <w:rsid w:val="006A051A"/>
    <w:rsid w:val="006A19D2"/>
    <w:rsid w:val="006A67EF"/>
    <w:rsid w:val="006B0CA1"/>
    <w:rsid w:val="006C41CC"/>
    <w:rsid w:val="006D49FD"/>
    <w:rsid w:val="006D5FE1"/>
    <w:rsid w:val="006D6B0D"/>
    <w:rsid w:val="006F037C"/>
    <w:rsid w:val="0070625B"/>
    <w:rsid w:val="0071246C"/>
    <w:rsid w:val="00715B70"/>
    <w:rsid w:val="0071687A"/>
    <w:rsid w:val="00720E40"/>
    <w:rsid w:val="00721DA5"/>
    <w:rsid w:val="007232E9"/>
    <w:rsid w:val="007360DB"/>
    <w:rsid w:val="00736C84"/>
    <w:rsid w:val="00743586"/>
    <w:rsid w:val="007459B2"/>
    <w:rsid w:val="00747383"/>
    <w:rsid w:val="00757F3E"/>
    <w:rsid w:val="00761A91"/>
    <w:rsid w:val="007652EC"/>
    <w:rsid w:val="007657B7"/>
    <w:rsid w:val="0076646E"/>
    <w:rsid w:val="00785637"/>
    <w:rsid w:val="007870D0"/>
    <w:rsid w:val="007904F7"/>
    <w:rsid w:val="00790AB1"/>
    <w:rsid w:val="00792537"/>
    <w:rsid w:val="0079404F"/>
    <w:rsid w:val="00794CEA"/>
    <w:rsid w:val="00796079"/>
    <w:rsid w:val="007A222F"/>
    <w:rsid w:val="007A3DE4"/>
    <w:rsid w:val="007B49CC"/>
    <w:rsid w:val="007B6DE9"/>
    <w:rsid w:val="007B799B"/>
    <w:rsid w:val="007C0652"/>
    <w:rsid w:val="007C67DC"/>
    <w:rsid w:val="007D09DA"/>
    <w:rsid w:val="007E539A"/>
    <w:rsid w:val="007E78DC"/>
    <w:rsid w:val="007F1111"/>
    <w:rsid w:val="007F61DF"/>
    <w:rsid w:val="007F7E5F"/>
    <w:rsid w:val="0080171C"/>
    <w:rsid w:val="00806E96"/>
    <w:rsid w:val="00814752"/>
    <w:rsid w:val="008154E1"/>
    <w:rsid w:val="00817285"/>
    <w:rsid w:val="00827494"/>
    <w:rsid w:val="00830102"/>
    <w:rsid w:val="008351A9"/>
    <w:rsid w:val="0083679D"/>
    <w:rsid w:val="00837B42"/>
    <w:rsid w:val="00842428"/>
    <w:rsid w:val="0084409F"/>
    <w:rsid w:val="008453BA"/>
    <w:rsid w:val="008519EC"/>
    <w:rsid w:val="00853CB7"/>
    <w:rsid w:val="008723F3"/>
    <w:rsid w:val="00875CD5"/>
    <w:rsid w:val="00876B14"/>
    <w:rsid w:val="00877584"/>
    <w:rsid w:val="00881E54"/>
    <w:rsid w:val="008877B9"/>
    <w:rsid w:val="008959B2"/>
    <w:rsid w:val="008967DA"/>
    <w:rsid w:val="008B53E4"/>
    <w:rsid w:val="008B5475"/>
    <w:rsid w:val="008B5DF6"/>
    <w:rsid w:val="008E177E"/>
    <w:rsid w:val="008E7E2E"/>
    <w:rsid w:val="008F0661"/>
    <w:rsid w:val="008F798C"/>
    <w:rsid w:val="00910402"/>
    <w:rsid w:val="00911558"/>
    <w:rsid w:val="00914508"/>
    <w:rsid w:val="009232F3"/>
    <w:rsid w:val="00942CB8"/>
    <w:rsid w:val="00944F3E"/>
    <w:rsid w:val="009456AB"/>
    <w:rsid w:val="0095452D"/>
    <w:rsid w:val="009620EB"/>
    <w:rsid w:val="00963C5C"/>
    <w:rsid w:val="0097214C"/>
    <w:rsid w:val="009840AB"/>
    <w:rsid w:val="00984369"/>
    <w:rsid w:val="009856EE"/>
    <w:rsid w:val="009942CD"/>
    <w:rsid w:val="00994F01"/>
    <w:rsid w:val="009A02D0"/>
    <w:rsid w:val="009A02F1"/>
    <w:rsid w:val="009A3C82"/>
    <w:rsid w:val="009A76DA"/>
    <w:rsid w:val="009A7896"/>
    <w:rsid w:val="009B0A20"/>
    <w:rsid w:val="009C2B1C"/>
    <w:rsid w:val="009C7ED9"/>
    <w:rsid w:val="009D3369"/>
    <w:rsid w:val="009E1002"/>
    <w:rsid w:val="009E1208"/>
    <w:rsid w:val="009E379E"/>
    <w:rsid w:val="009E4EDF"/>
    <w:rsid w:val="009E6FB8"/>
    <w:rsid w:val="009F0C4C"/>
    <w:rsid w:val="009F0CD2"/>
    <w:rsid w:val="009F350F"/>
    <w:rsid w:val="009F4B91"/>
    <w:rsid w:val="009F67DC"/>
    <w:rsid w:val="009F6BD7"/>
    <w:rsid w:val="00A01798"/>
    <w:rsid w:val="00A104A9"/>
    <w:rsid w:val="00A12E10"/>
    <w:rsid w:val="00A12F4F"/>
    <w:rsid w:val="00A233FE"/>
    <w:rsid w:val="00A27731"/>
    <w:rsid w:val="00A2794E"/>
    <w:rsid w:val="00A34110"/>
    <w:rsid w:val="00A35A5D"/>
    <w:rsid w:val="00A45275"/>
    <w:rsid w:val="00A4551C"/>
    <w:rsid w:val="00A45647"/>
    <w:rsid w:val="00A50484"/>
    <w:rsid w:val="00A56348"/>
    <w:rsid w:val="00A61263"/>
    <w:rsid w:val="00A61E20"/>
    <w:rsid w:val="00A63AF7"/>
    <w:rsid w:val="00A80BF9"/>
    <w:rsid w:val="00A87B47"/>
    <w:rsid w:val="00A92F72"/>
    <w:rsid w:val="00A93980"/>
    <w:rsid w:val="00AA051B"/>
    <w:rsid w:val="00AA13B5"/>
    <w:rsid w:val="00AA6BA8"/>
    <w:rsid w:val="00AB1C2E"/>
    <w:rsid w:val="00AC28C3"/>
    <w:rsid w:val="00AC28CB"/>
    <w:rsid w:val="00AC37B0"/>
    <w:rsid w:val="00AC65BC"/>
    <w:rsid w:val="00AD4685"/>
    <w:rsid w:val="00AD5AAE"/>
    <w:rsid w:val="00AE12E8"/>
    <w:rsid w:val="00AE13C3"/>
    <w:rsid w:val="00AE29BE"/>
    <w:rsid w:val="00AE3279"/>
    <w:rsid w:val="00AE6AB1"/>
    <w:rsid w:val="00AF5221"/>
    <w:rsid w:val="00AF7B3B"/>
    <w:rsid w:val="00B03E75"/>
    <w:rsid w:val="00B100BD"/>
    <w:rsid w:val="00B12437"/>
    <w:rsid w:val="00B14C42"/>
    <w:rsid w:val="00B20220"/>
    <w:rsid w:val="00B20FE6"/>
    <w:rsid w:val="00B25510"/>
    <w:rsid w:val="00B31235"/>
    <w:rsid w:val="00B32A05"/>
    <w:rsid w:val="00B33D97"/>
    <w:rsid w:val="00B36DB9"/>
    <w:rsid w:val="00B36DF4"/>
    <w:rsid w:val="00B42FE1"/>
    <w:rsid w:val="00B44AD1"/>
    <w:rsid w:val="00B46EA2"/>
    <w:rsid w:val="00B51F68"/>
    <w:rsid w:val="00B5218C"/>
    <w:rsid w:val="00B55647"/>
    <w:rsid w:val="00B561E9"/>
    <w:rsid w:val="00B606B4"/>
    <w:rsid w:val="00B6083A"/>
    <w:rsid w:val="00B62FE9"/>
    <w:rsid w:val="00B7064E"/>
    <w:rsid w:val="00B72DFD"/>
    <w:rsid w:val="00B7475F"/>
    <w:rsid w:val="00B77C1F"/>
    <w:rsid w:val="00B77D9C"/>
    <w:rsid w:val="00B80372"/>
    <w:rsid w:val="00B8090A"/>
    <w:rsid w:val="00B82966"/>
    <w:rsid w:val="00B91DD4"/>
    <w:rsid w:val="00B93328"/>
    <w:rsid w:val="00B93BDB"/>
    <w:rsid w:val="00BA10E9"/>
    <w:rsid w:val="00BA1BB2"/>
    <w:rsid w:val="00BA5C79"/>
    <w:rsid w:val="00BB12F2"/>
    <w:rsid w:val="00BB5E17"/>
    <w:rsid w:val="00BC02B5"/>
    <w:rsid w:val="00BC218F"/>
    <w:rsid w:val="00BC322C"/>
    <w:rsid w:val="00BC43B6"/>
    <w:rsid w:val="00BC579F"/>
    <w:rsid w:val="00BC763E"/>
    <w:rsid w:val="00BD582B"/>
    <w:rsid w:val="00BD616A"/>
    <w:rsid w:val="00BE357C"/>
    <w:rsid w:val="00BE4DAA"/>
    <w:rsid w:val="00BE5972"/>
    <w:rsid w:val="00BE6DF1"/>
    <w:rsid w:val="00BF3E1C"/>
    <w:rsid w:val="00BF5E4F"/>
    <w:rsid w:val="00BF7331"/>
    <w:rsid w:val="00C01253"/>
    <w:rsid w:val="00C0155F"/>
    <w:rsid w:val="00C01750"/>
    <w:rsid w:val="00C0449F"/>
    <w:rsid w:val="00C13660"/>
    <w:rsid w:val="00C1396E"/>
    <w:rsid w:val="00C15BAC"/>
    <w:rsid w:val="00C16B5A"/>
    <w:rsid w:val="00C25ED8"/>
    <w:rsid w:val="00C30B2D"/>
    <w:rsid w:val="00C474E7"/>
    <w:rsid w:val="00C51170"/>
    <w:rsid w:val="00C5501F"/>
    <w:rsid w:val="00C56A34"/>
    <w:rsid w:val="00C678F4"/>
    <w:rsid w:val="00C67F16"/>
    <w:rsid w:val="00C70FE8"/>
    <w:rsid w:val="00C71678"/>
    <w:rsid w:val="00C75EFD"/>
    <w:rsid w:val="00C86DAC"/>
    <w:rsid w:val="00C90F15"/>
    <w:rsid w:val="00C91707"/>
    <w:rsid w:val="00C91F0C"/>
    <w:rsid w:val="00CA3E4A"/>
    <w:rsid w:val="00CB0A9E"/>
    <w:rsid w:val="00CB4F95"/>
    <w:rsid w:val="00CB5F86"/>
    <w:rsid w:val="00CC3179"/>
    <w:rsid w:val="00CC64C6"/>
    <w:rsid w:val="00CC7557"/>
    <w:rsid w:val="00CD5C7A"/>
    <w:rsid w:val="00CE0EAA"/>
    <w:rsid w:val="00CE3F7F"/>
    <w:rsid w:val="00CE4FDC"/>
    <w:rsid w:val="00CF0780"/>
    <w:rsid w:val="00CF2D97"/>
    <w:rsid w:val="00D0273E"/>
    <w:rsid w:val="00D077BB"/>
    <w:rsid w:val="00D105E0"/>
    <w:rsid w:val="00D1197F"/>
    <w:rsid w:val="00D13ECE"/>
    <w:rsid w:val="00D1599A"/>
    <w:rsid w:val="00D163B9"/>
    <w:rsid w:val="00D22601"/>
    <w:rsid w:val="00D26E1C"/>
    <w:rsid w:val="00D31280"/>
    <w:rsid w:val="00D312C0"/>
    <w:rsid w:val="00D4393D"/>
    <w:rsid w:val="00D47A92"/>
    <w:rsid w:val="00D55210"/>
    <w:rsid w:val="00D55C54"/>
    <w:rsid w:val="00D5624A"/>
    <w:rsid w:val="00D657C8"/>
    <w:rsid w:val="00D712BC"/>
    <w:rsid w:val="00D72D45"/>
    <w:rsid w:val="00D73A17"/>
    <w:rsid w:val="00D7451D"/>
    <w:rsid w:val="00D74AEB"/>
    <w:rsid w:val="00D76232"/>
    <w:rsid w:val="00D804C9"/>
    <w:rsid w:val="00D829C0"/>
    <w:rsid w:val="00D862EF"/>
    <w:rsid w:val="00D96E28"/>
    <w:rsid w:val="00DA220A"/>
    <w:rsid w:val="00DA5064"/>
    <w:rsid w:val="00DA5AF7"/>
    <w:rsid w:val="00DC1A9E"/>
    <w:rsid w:val="00DD0650"/>
    <w:rsid w:val="00DD1814"/>
    <w:rsid w:val="00DE16AE"/>
    <w:rsid w:val="00DE24C6"/>
    <w:rsid w:val="00DE2C96"/>
    <w:rsid w:val="00DF321D"/>
    <w:rsid w:val="00DF382E"/>
    <w:rsid w:val="00DF640C"/>
    <w:rsid w:val="00E00FD1"/>
    <w:rsid w:val="00E01987"/>
    <w:rsid w:val="00E0203F"/>
    <w:rsid w:val="00E02977"/>
    <w:rsid w:val="00E04CD1"/>
    <w:rsid w:val="00E217D9"/>
    <w:rsid w:val="00E21E28"/>
    <w:rsid w:val="00E23505"/>
    <w:rsid w:val="00E237F6"/>
    <w:rsid w:val="00E35716"/>
    <w:rsid w:val="00E403F1"/>
    <w:rsid w:val="00E47B7A"/>
    <w:rsid w:val="00E62F76"/>
    <w:rsid w:val="00E67BF7"/>
    <w:rsid w:val="00E76BB8"/>
    <w:rsid w:val="00E779BA"/>
    <w:rsid w:val="00E9211F"/>
    <w:rsid w:val="00E96551"/>
    <w:rsid w:val="00E96DFB"/>
    <w:rsid w:val="00EA00E1"/>
    <w:rsid w:val="00EA3892"/>
    <w:rsid w:val="00EA608B"/>
    <w:rsid w:val="00EB6160"/>
    <w:rsid w:val="00EB61FF"/>
    <w:rsid w:val="00EC27F5"/>
    <w:rsid w:val="00EC3917"/>
    <w:rsid w:val="00ED168D"/>
    <w:rsid w:val="00ED3A5C"/>
    <w:rsid w:val="00EE0C66"/>
    <w:rsid w:val="00EE1661"/>
    <w:rsid w:val="00EE7E27"/>
    <w:rsid w:val="00EF387D"/>
    <w:rsid w:val="00EF6918"/>
    <w:rsid w:val="00F059BA"/>
    <w:rsid w:val="00F066B1"/>
    <w:rsid w:val="00F07431"/>
    <w:rsid w:val="00F1013B"/>
    <w:rsid w:val="00F12231"/>
    <w:rsid w:val="00F12963"/>
    <w:rsid w:val="00F13C46"/>
    <w:rsid w:val="00F14D24"/>
    <w:rsid w:val="00F15668"/>
    <w:rsid w:val="00F22B1E"/>
    <w:rsid w:val="00F27069"/>
    <w:rsid w:val="00F30946"/>
    <w:rsid w:val="00F31E1A"/>
    <w:rsid w:val="00F40F84"/>
    <w:rsid w:val="00F42214"/>
    <w:rsid w:val="00F4233C"/>
    <w:rsid w:val="00F42341"/>
    <w:rsid w:val="00F45D0E"/>
    <w:rsid w:val="00F470CB"/>
    <w:rsid w:val="00F51C17"/>
    <w:rsid w:val="00F53B43"/>
    <w:rsid w:val="00F54575"/>
    <w:rsid w:val="00F54C3A"/>
    <w:rsid w:val="00F55B6D"/>
    <w:rsid w:val="00F55BD4"/>
    <w:rsid w:val="00F6284F"/>
    <w:rsid w:val="00F634D2"/>
    <w:rsid w:val="00F7043A"/>
    <w:rsid w:val="00F71225"/>
    <w:rsid w:val="00F7180C"/>
    <w:rsid w:val="00F72151"/>
    <w:rsid w:val="00F7256A"/>
    <w:rsid w:val="00F72CFA"/>
    <w:rsid w:val="00F72FB2"/>
    <w:rsid w:val="00F74A81"/>
    <w:rsid w:val="00F74FF1"/>
    <w:rsid w:val="00F85A41"/>
    <w:rsid w:val="00F91FCC"/>
    <w:rsid w:val="00F93645"/>
    <w:rsid w:val="00F94992"/>
    <w:rsid w:val="00F9657D"/>
    <w:rsid w:val="00FA2F5E"/>
    <w:rsid w:val="00FB1F09"/>
    <w:rsid w:val="00FB238A"/>
    <w:rsid w:val="00FB2E5F"/>
    <w:rsid w:val="00FB6AA8"/>
    <w:rsid w:val="00FB7C01"/>
    <w:rsid w:val="00FC295F"/>
    <w:rsid w:val="00FC4DC9"/>
    <w:rsid w:val="00FE7E8B"/>
    <w:rsid w:val="00FF1038"/>
    <w:rsid w:val="00FF609D"/>
    <w:rsid w:val="00FF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C2362-BC12-4DF4-9B90-5EA3B939CCAB}"/>
</file>

<file path=customXml/itemProps2.xml><?xml version="1.0" encoding="utf-8"?>
<ds:datastoreItem xmlns:ds="http://schemas.openxmlformats.org/officeDocument/2006/customXml" ds:itemID="{85642059-CF90-4690-9807-77EBAED12C36}"/>
</file>

<file path=customXml/itemProps3.xml><?xml version="1.0" encoding="utf-8"?>
<ds:datastoreItem xmlns:ds="http://schemas.openxmlformats.org/officeDocument/2006/customXml" ds:itemID="{ECD4DDC3-F17E-4B35-9533-192629B501CD}"/>
</file>

<file path=customXml/itemProps4.xml><?xml version="1.0" encoding="utf-8"?>
<ds:datastoreItem xmlns:ds="http://schemas.openxmlformats.org/officeDocument/2006/customXml" ds:itemID="{59613E4C-49C6-4C2C-9ACC-30206672A998}"/>
</file>

<file path=docProps/app.xml><?xml version="1.0" encoding="utf-8"?>
<Properties xmlns="http://schemas.openxmlformats.org/officeDocument/2006/extended-properties" xmlns:vt="http://schemas.openxmlformats.org/officeDocument/2006/docPropsVTypes">
  <Template>Normal.dotm</Template>
  <TotalTime>1</TotalTime>
  <Pages>3</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3</cp:revision>
  <cp:lastPrinted>2011-04-11T16:08:00Z</cp:lastPrinted>
  <dcterms:created xsi:type="dcterms:W3CDTF">2011-05-05T17:02:00Z</dcterms:created>
  <dcterms:modified xsi:type="dcterms:W3CDTF">2011-05-05T17:02:00Z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