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A34" w:rsidRPr="00CE0EAA" w:rsidRDefault="00C56A34">
      <w:pPr>
        <w:pStyle w:val="Level1"/>
        <w:tabs>
          <w:tab w:val="left" w:pos="2040"/>
        </w:tabs>
        <w:spacing w:after="0"/>
        <w:rPr>
          <w:rFonts w:ascii="Verdana" w:hAnsi="Verdana"/>
          <w:b/>
          <w:sz w:val="20"/>
          <w:szCs w:val="20"/>
        </w:rPr>
      </w:pPr>
      <w:r w:rsidRPr="00CE0EAA">
        <w:rPr>
          <w:rFonts w:ascii="Verdana" w:hAnsi="Verdana"/>
          <w:b/>
          <w:sz w:val="20"/>
          <w:szCs w:val="20"/>
        </w:rPr>
        <w:t>MINUTES</w:t>
      </w:r>
      <w:r w:rsidR="00E04CD1" w:rsidRPr="00CE0EAA">
        <w:rPr>
          <w:rFonts w:ascii="Verdana" w:hAnsi="Verdana"/>
          <w:b/>
          <w:sz w:val="20"/>
          <w:szCs w:val="20"/>
        </w:rPr>
        <w:t xml:space="preserve"> – </w:t>
      </w:r>
      <w:r w:rsidR="007C0652" w:rsidRPr="00CE0EAA">
        <w:rPr>
          <w:rFonts w:ascii="Verdana" w:hAnsi="Verdana"/>
          <w:b/>
          <w:sz w:val="20"/>
          <w:szCs w:val="20"/>
        </w:rPr>
        <w:t>GENERAL EDUCATION POLICY REVIEW COMMITTEE</w:t>
      </w:r>
    </w:p>
    <w:p w:rsidR="00C56A34" w:rsidRPr="00CE0EAA" w:rsidRDefault="00B25510" w:rsidP="00F059BA">
      <w:pPr>
        <w:pStyle w:val="Level1"/>
        <w:tabs>
          <w:tab w:val="left" w:pos="2040"/>
        </w:tabs>
        <w:spacing w:after="0"/>
        <w:rPr>
          <w:rFonts w:ascii="Verdana" w:hAnsi="Verdana"/>
          <w:b/>
          <w:sz w:val="20"/>
          <w:szCs w:val="20"/>
        </w:rPr>
      </w:pPr>
      <w:proofErr w:type="gramStart"/>
      <w:r w:rsidRPr="00CE0EAA">
        <w:rPr>
          <w:rFonts w:ascii="Verdana" w:hAnsi="Verdana"/>
          <w:b/>
          <w:sz w:val="20"/>
          <w:szCs w:val="20"/>
        </w:rPr>
        <w:t xml:space="preserve">ROOM </w:t>
      </w:r>
      <w:r w:rsidR="007C0652" w:rsidRPr="00CE0EAA">
        <w:rPr>
          <w:rFonts w:ascii="Verdana" w:hAnsi="Verdana"/>
          <w:b/>
          <w:sz w:val="20"/>
          <w:szCs w:val="20"/>
        </w:rPr>
        <w:t>110</w:t>
      </w:r>
      <w:r w:rsidRPr="00CE0EAA">
        <w:rPr>
          <w:rFonts w:ascii="Verdana" w:hAnsi="Verdana"/>
          <w:b/>
          <w:sz w:val="20"/>
          <w:szCs w:val="20"/>
        </w:rPr>
        <w:t xml:space="preserve"> </w:t>
      </w:r>
      <w:r w:rsidR="007C0652" w:rsidRPr="00CE0EAA">
        <w:rPr>
          <w:rFonts w:ascii="Verdana" w:hAnsi="Verdana"/>
          <w:b/>
          <w:sz w:val="20"/>
          <w:szCs w:val="20"/>
        </w:rPr>
        <w:t>NOEL FINE ARTS CENTER</w:t>
      </w:r>
      <w:r w:rsidR="007459B2" w:rsidRPr="00CE0EAA">
        <w:rPr>
          <w:rFonts w:ascii="Verdana" w:hAnsi="Verdana"/>
          <w:b/>
          <w:sz w:val="20"/>
          <w:szCs w:val="20"/>
        </w:rPr>
        <w:t xml:space="preserve"> </w:t>
      </w:r>
      <w:r w:rsidR="00F059BA" w:rsidRPr="00CE0EAA">
        <w:rPr>
          <w:rFonts w:ascii="Verdana" w:hAnsi="Verdana"/>
          <w:b/>
          <w:sz w:val="20"/>
          <w:szCs w:val="20"/>
        </w:rPr>
        <w:t xml:space="preserve">– </w:t>
      </w:r>
      <w:r w:rsidR="001533B3" w:rsidRPr="00CE0EAA">
        <w:rPr>
          <w:rFonts w:ascii="Verdana" w:hAnsi="Verdana"/>
          <w:b/>
          <w:sz w:val="20"/>
          <w:szCs w:val="20"/>
        </w:rPr>
        <w:t>March 3</w:t>
      </w:r>
      <w:r w:rsidR="009232F3" w:rsidRPr="00CE0EAA">
        <w:rPr>
          <w:rFonts w:ascii="Verdana" w:hAnsi="Verdana"/>
          <w:b/>
          <w:sz w:val="20"/>
          <w:szCs w:val="20"/>
        </w:rPr>
        <w:t>, 2011</w:t>
      </w:r>
      <w:r w:rsidR="007459B2" w:rsidRPr="00CE0EAA">
        <w:rPr>
          <w:rFonts w:ascii="Verdana" w:hAnsi="Verdana"/>
          <w:b/>
          <w:sz w:val="20"/>
          <w:szCs w:val="20"/>
        </w:rPr>
        <w:t>;</w:t>
      </w:r>
      <w:r w:rsidRPr="00CE0EAA">
        <w:rPr>
          <w:rFonts w:ascii="Verdana" w:hAnsi="Verdana"/>
          <w:b/>
          <w:sz w:val="20"/>
          <w:szCs w:val="20"/>
        </w:rPr>
        <w:t xml:space="preserve"> </w:t>
      </w:r>
      <w:r w:rsidR="00B20FE6" w:rsidRPr="00CE0EAA">
        <w:rPr>
          <w:rFonts w:ascii="Verdana" w:hAnsi="Verdana"/>
          <w:b/>
          <w:sz w:val="20"/>
          <w:szCs w:val="20"/>
        </w:rPr>
        <w:t>9</w:t>
      </w:r>
      <w:r w:rsidR="007A3DE4" w:rsidRPr="00CE0EAA">
        <w:rPr>
          <w:rFonts w:ascii="Verdana" w:hAnsi="Verdana"/>
          <w:b/>
          <w:sz w:val="20"/>
          <w:szCs w:val="20"/>
        </w:rPr>
        <w:t xml:space="preserve"> </w:t>
      </w:r>
      <w:r w:rsidR="00B20FE6" w:rsidRPr="00CE0EAA">
        <w:rPr>
          <w:rFonts w:ascii="Verdana" w:hAnsi="Verdana"/>
          <w:b/>
          <w:sz w:val="20"/>
          <w:szCs w:val="20"/>
        </w:rPr>
        <w:t>a</w:t>
      </w:r>
      <w:r w:rsidR="007A3DE4" w:rsidRPr="00CE0EAA">
        <w:rPr>
          <w:rFonts w:ascii="Verdana" w:hAnsi="Verdana"/>
          <w:b/>
          <w:sz w:val="20"/>
          <w:szCs w:val="20"/>
        </w:rPr>
        <w:t>.m.</w:t>
      </w:r>
      <w:proofErr w:type="gramEnd"/>
      <w:r w:rsidR="00351989" w:rsidRPr="00CE0EAA">
        <w:rPr>
          <w:rFonts w:ascii="Verdana" w:hAnsi="Verdana"/>
          <w:b/>
          <w:sz w:val="20"/>
          <w:szCs w:val="20"/>
        </w:rPr>
        <w:t xml:space="preserve"> </w:t>
      </w:r>
    </w:p>
    <w:p w:rsidR="00C56A34" w:rsidRPr="00CE0EAA" w:rsidRDefault="00C56A34">
      <w:pPr>
        <w:tabs>
          <w:tab w:val="left" w:pos="2040"/>
        </w:tabs>
        <w:rPr>
          <w:rFonts w:ascii="Verdana" w:eastAsia="SimSun" w:hAnsi="Verdana"/>
          <w:sz w:val="20"/>
          <w:szCs w:val="20"/>
        </w:rPr>
      </w:pPr>
    </w:p>
    <w:p w:rsidR="007C0652" w:rsidRPr="00CE0EAA" w:rsidRDefault="008F0661" w:rsidP="00D7451D">
      <w:pPr>
        <w:pStyle w:val="Level1"/>
        <w:tabs>
          <w:tab w:val="left" w:pos="2040"/>
          <w:tab w:val="left" w:pos="2160"/>
          <w:tab w:val="left" w:pos="2250"/>
        </w:tabs>
        <w:spacing w:after="120"/>
        <w:ind w:left="2250" w:hanging="2250"/>
        <w:rPr>
          <w:rFonts w:ascii="Verdana" w:hAnsi="Verdana"/>
          <w:sz w:val="20"/>
          <w:szCs w:val="20"/>
        </w:rPr>
      </w:pPr>
      <w:r w:rsidRPr="00CE0EAA">
        <w:rPr>
          <w:rFonts w:ascii="Verdana" w:hAnsi="Verdana"/>
          <w:sz w:val="20"/>
          <w:szCs w:val="20"/>
        </w:rPr>
        <w:t>MEMBERS PRESENT:</w:t>
      </w:r>
      <w:r w:rsidR="00007875" w:rsidRPr="00CE0EAA">
        <w:rPr>
          <w:rFonts w:ascii="Verdana" w:hAnsi="Verdana"/>
          <w:sz w:val="20"/>
          <w:szCs w:val="20"/>
        </w:rPr>
        <w:t xml:space="preserve">  </w:t>
      </w:r>
      <w:r w:rsidR="00E76BB8" w:rsidRPr="00CE0EAA">
        <w:rPr>
          <w:rFonts w:ascii="Verdana" w:hAnsi="Verdana"/>
          <w:sz w:val="20"/>
          <w:szCs w:val="20"/>
        </w:rPr>
        <w:t xml:space="preserve">M. Bixby, </w:t>
      </w:r>
      <w:r w:rsidR="001533B3" w:rsidRPr="00CE0EAA">
        <w:rPr>
          <w:rFonts w:ascii="Verdana" w:hAnsi="Verdana"/>
          <w:sz w:val="20"/>
          <w:szCs w:val="20"/>
        </w:rPr>
        <w:t xml:space="preserve">N. Fernando; </w:t>
      </w:r>
      <w:r w:rsidR="007C0652" w:rsidRPr="00CE0EAA">
        <w:rPr>
          <w:rFonts w:ascii="Verdana" w:hAnsi="Verdana"/>
          <w:sz w:val="20"/>
          <w:szCs w:val="20"/>
          <w:u w:val="single"/>
        </w:rPr>
        <w:t>D. Guay</w:t>
      </w:r>
      <w:r w:rsidR="007C0652" w:rsidRPr="00CE0EAA">
        <w:rPr>
          <w:rFonts w:ascii="Verdana" w:hAnsi="Verdana"/>
          <w:sz w:val="20"/>
          <w:szCs w:val="20"/>
        </w:rPr>
        <w:t xml:space="preserve">, J. Houghton, </w:t>
      </w:r>
      <w:r w:rsidR="001533B3" w:rsidRPr="00CE0EAA">
        <w:rPr>
          <w:rFonts w:ascii="Verdana" w:hAnsi="Verdana"/>
          <w:sz w:val="20"/>
          <w:szCs w:val="20"/>
          <w:u w:val="single"/>
        </w:rPr>
        <w:t>G. Olsen</w:t>
      </w:r>
      <w:r w:rsidR="001533B3" w:rsidRPr="00CE0EAA">
        <w:rPr>
          <w:rFonts w:ascii="Verdana" w:hAnsi="Verdana"/>
          <w:sz w:val="20"/>
          <w:szCs w:val="20"/>
        </w:rPr>
        <w:t xml:space="preserve">; </w:t>
      </w:r>
      <w:r w:rsidR="007C0652" w:rsidRPr="00CE0EAA">
        <w:rPr>
          <w:rFonts w:ascii="Verdana" w:hAnsi="Verdana"/>
          <w:sz w:val="20"/>
          <w:szCs w:val="20"/>
        </w:rPr>
        <w:t xml:space="preserve">R. Olson, </w:t>
      </w:r>
      <w:r w:rsidR="00D7451D">
        <w:rPr>
          <w:rFonts w:ascii="Verdana" w:hAnsi="Verdana"/>
          <w:sz w:val="20"/>
          <w:szCs w:val="20"/>
        </w:rPr>
        <w:t xml:space="preserve">    </w:t>
      </w:r>
      <w:r w:rsidR="004A0058" w:rsidRPr="00CE0EAA">
        <w:rPr>
          <w:rFonts w:ascii="Verdana" w:hAnsi="Verdana"/>
          <w:sz w:val="20"/>
          <w:szCs w:val="20"/>
        </w:rPr>
        <w:t xml:space="preserve">J. Sage, </w:t>
      </w:r>
      <w:r w:rsidR="007C0652" w:rsidRPr="00CE0EAA">
        <w:rPr>
          <w:rFonts w:ascii="Verdana" w:hAnsi="Verdana"/>
          <w:sz w:val="20"/>
          <w:szCs w:val="20"/>
        </w:rPr>
        <w:t xml:space="preserve">J. Schneider, </w:t>
      </w:r>
      <w:r w:rsidR="00B20FE6" w:rsidRPr="00CE0EAA">
        <w:rPr>
          <w:rFonts w:ascii="Verdana" w:hAnsi="Verdana"/>
          <w:sz w:val="20"/>
          <w:szCs w:val="20"/>
        </w:rPr>
        <w:t xml:space="preserve">R. Sirabian, </w:t>
      </w:r>
    </w:p>
    <w:p w:rsidR="008154E1" w:rsidRPr="00CE0EAA" w:rsidRDefault="008154E1" w:rsidP="00CE4FDC">
      <w:pPr>
        <w:pStyle w:val="Level1"/>
        <w:tabs>
          <w:tab w:val="left" w:pos="2040"/>
          <w:tab w:val="left" w:pos="2250"/>
        </w:tabs>
        <w:ind w:left="2250" w:hanging="2250"/>
        <w:rPr>
          <w:rFonts w:ascii="Verdana" w:hAnsi="Verdana"/>
          <w:sz w:val="20"/>
          <w:szCs w:val="20"/>
        </w:rPr>
      </w:pPr>
      <w:r w:rsidRPr="00CE0EAA">
        <w:rPr>
          <w:rFonts w:ascii="Verdana" w:hAnsi="Verdana"/>
          <w:sz w:val="20"/>
          <w:szCs w:val="20"/>
        </w:rPr>
        <w:t xml:space="preserve">MEMBERS ABSENT:  </w:t>
      </w:r>
      <w:r w:rsidR="001533B3" w:rsidRPr="00CE0EAA">
        <w:rPr>
          <w:rFonts w:ascii="Verdana" w:hAnsi="Verdana"/>
          <w:sz w:val="20"/>
          <w:szCs w:val="20"/>
        </w:rPr>
        <w:t>G. Summers</w:t>
      </w:r>
    </w:p>
    <w:p w:rsidR="00C56A34" w:rsidRPr="00CE0EAA" w:rsidRDefault="00C56A34">
      <w:pPr>
        <w:pStyle w:val="Level1"/>
        <w:rPr>
          <w:rFonts w:ascii="Verdana" w:hAnsi="Verdana"/>
          <w:sz w:val="20"/>
          <w:szCs w:val="20"/>
        </w:rPr>
      </w:pPr>
      <w:r w:rsidRPr="00CE0EAA">
        <w:rPr>
          <w:rFonts w:ascii="Verdana" w:hAnsi="Verdana"/>
          <w:sz w:val="20"/>
          <w:szCs w:val="20"/>
        </w:rPr>
        <w:t xml:space="preserve">1.  </w:t>
      </w:r>
      <w:r w:rsidR="007C0652" w:rsidRPr="00CE0EAA">
        <w:rPr>
          <w:rFonts w:ascii="Verdana" w:hAnsi="Verdana"/>
          <w:sz w:val="20"/>
          <w:szCs w:val="20"/>
        </w:rPr>
        <w:t>D. Guay</w:t>
      </w:r>
      <w:r w:rsidRPr="00CE0EAA">
        <w:rPr>
          <w:rFonts w:ascii="Verdana" w:hAnsi="Verdana"/>
          <w:sz w:val="20"/>
          <w:szCs w:val="20"/>
        </w:rPr>
        <w:t xml:space="preserve"> called the meeting to order at </w:t>
      </w:r>
      <w:r w:rsidR="00B20FE6" w:rsidRPr="00CE0EAA">
        <w:rPr>
          <w:rFonts w:ascii="Verdana" w:hAnsi="Verdana"/>
          <w:sz w:val="20"/>
          <w:szCs w:val="20"/>
        </w:rPr>
        <w:t>9</w:t>
      </w:r>
      <w:r w:rsidR="009232F3" w:rsidRPr="00CE0EAA">
        <w:rPr>
          <w:rFonts w:ascii="Verdana" w:hAnsi="Verdana"/>
          <w:sz w:val="20"/>
          <w:szCs w:val="20"/>
        </w:rPr>
        <w:t>:0</w:t>
      </w:r>
      <w:r w:rsidR="001533B3" w:rsidRPr="00CE0EAA">
        <w:rPr>
          <w:rFonts w:ascii="Verdana" w:hAnsi="Verdana"/>
          <w:sz w:val="20"/>
          <w:szCs w:val="20"/>
        </w:rPr>
        <w:t>5</w:t>
      </w:r>
      <w:r w:rsidRPr="00CE0EAA">
        <w:rPr>
          <w:rFonts w:ascii="Verdana" w:hAnsi="Verdana"/>
          <w:sz w:val="20"/>
          <w:szCs w:val="20"/>
        </w:rPr>
        <w:t xml:space="preserve"> </w:t>
      </w:r>
      <w:r w:rsidR="00B20FE6" w:rsidRPr="00CE0EAA">
        <w:rPr>
          <w:rFonts w:ascii="Verdana" w:hAnsi="Verdana"/>
          <w:sz w:val="20"/>
          <w:szCs w:val="20"/>
        </w:rPr>
        <w:t>a</w:t>
      </w:r>
      <w:r w:rsidRPr="00CE0EAA">
        <w:rPr>
          <w:rFonts w:ascii="Verdana" w:hAnsi="Verdana"/>
          <w:sz w:val="20"/>
          <w:szCs w:val="20"/>
        </w:rPr>
        <w:t>.m.</w:t>
      </w:r>
    </w:p>
    <w:p w:rsidR="00C56A34" w:rsidRPr="00CE0EAA" w:rsidRDefault="00C56A34">
      <w:pPr>
        <w:pStyle w:val="Level1"/>
        <w:rPr>
          <w:rFonts w:ascii="Verdana" w:hAnsi="Verdana"/>
          <w:sz w:val="20"/>
          <w:szCs w:val="20"/>
        </w:rPr>
      </w:pPr>
      <w:r w:rsidRPr="00CE0EAA">
        <w:rPr>
          <w:rFonts w:ascii="Verdana" w:hAnsi="Verdana"/>
          <w:sz w:val="20"/>
          <w:szCs w:val="20"/>
        </w:rPr>
        <w:t xml:space="preserve">2.  The </w:t>
      </w:r>
      <w:r w:rsidR="001533B3" w:rsidRPr="00CE0EAA">
        <w:rPr>
          <w:rFonts w:ascii="Verdana" w:hAnsi="Verdana"/>
          <w:sz w:val="20"/>
          <w:szCs w:val="20"/>
        </w:rPr>
        <w:t xml:space="preserve">February 24, 2011 </w:t>
      </w:r>
      <w:r w:rsidRPr="00CE0EAA">
        <w:rPr>
          <w:rFonts w:ascii="Verdana" w:hAnsi="Verdana"/>
          <w:sz w:val="20"/>
          <w:szCs w:val="20"/>
        </w:rPr>
        <w:t xml:space="preserve">minutes </w:t>
      </w:r>
      <w:r w:rsidR="00207113" w:rsidRPr="00CE0EAA">
        <w:rPr>
          <w:rFonts w:ascii="Verdana" w:hAnsi="Verdana"/>
          <w:sz w:val="20"/>
          <w:szCs w:val="20"/>
        </w:rPr>
        <w:t xml:space="preserve">were </w:t>
      </w:r>
      <w:r w:rsidR="00B20FE6" w:rsidRPr="00CE0EAA">
        <w:rPr>
          <w:rFonts w:ascii="Verdana" w:hAnsi="Verdana"/>
          <w:sz w:val="20"/>
          <w:szCs w:val="20"/>
        </w:rPr>
        <w:t>approved</w:t>
      </w:r>
      <w:r w:rsidR="001533B3" w:rsidRPr="00CE0EAA">
        <w:rPr>
          <w:rFonts w:ascii="Verdana" w:hAnsi="Verdana"/>
          <w:sz w:val="20"/>
          <w:szCs w:val="20"/>
        </w:rPr>
        <w:t xml:space="preserve"> subject to </w:t>
      </w:r>
      <w:r w:rsidR="00747383" w:rsidRPr="00CE0EAA">
        <w:rPr>
          <w:rFonts w:ascii="Verdana" w:hAnsi="Verdana"/>
          <w:sz w:val="20"/>
          <w:szCs w:val="20"/>
        </w:rPr>
        <w:t xml:space="preserve">a </w:t>
      </w:r>
      <w:r w:rsidR="001533B3" w:rsidRPr="00CE0EAA">
        <w:rPr>
          <w:rFonts w:ascii="Verdana" w:hAnsi="Verdana"/>
          <w:sz w:val="20"/>
          <w:szCs w:val="20"/>
        </w:rPr>
        <w:t xml:space="preserve">correction </w:t>
      </w:r>
      <w:r w:rsidR="00747383" w:rsidRPr="00CE0EAA">
        <w:rPr>
          <w:rFonts w:ascii="Verdana" w:hAnsi="Verdana"/>
          <w:sz w:val="20"/>
          <w:szCs w:val="20"/>
        </w:rPr>
        <w:t>on</w:t>
      </w:r>
      <w:r w:rsidR="001533B3" w:rsidRPr="00CE0EAA">
        <w:rPr>
          <w:rFonts w:ascii="Verdana" w:hAnsi="Verdana"/>
          <w:sz w:val="20"/>
          <w:szCs w:val="20"/>
        </w:rPr>
        <w:t xml:space="preserve"> page 2</w:t>
      </w:r>
      <w:r w:rsidRPr="00CE0EAA">
        <w:rPr>
          <w:rFonts w:ascii="Verdana" w:hAnsi="Verdana"/>
          <w:sz w:val="20"/>
          <w:szCs w:val="20"/>
        </w:rPr>
        <w:t>.</w:t>
      </w:r>
    </w:p>
    <w:p w:rsidR="0024741E" w:rsidRPr="00CE0EAA" w:rsidRDefault="00C56A34" w:rsidP="002772BE">
      <w:pPr>
        <w:pStyle w:val="Level1"/>
        <w:spacing w:after="120"/>
        <w:ind w:left="270" w:hanging="270"/>
        <w:rPr>
          <w:rFonts w:ascii="Verdana" w:hAnsi="Verdana"/>
          <w:sz w:val="20"/>
          <w:szCs w:val="20"/>
        </w:rPr>
      </w:pPr>
      <w:r w:rsidRPr="00CE0EAA">
        <w:rPr>
          <w:rFonts w:ascii="Verdana" w:hAnsi="Verdana"/>
          <w:sz w:val="20"/>
          <w:szCs w:val="20"/>
        </w:rPr>
        <w:t xml:space="preserve">3.  </w:t>
      </w:r>
      <w:r w:rsidR="00B20FE6" w:rsidRPr="00CE0EAA">
        <w:rPr>
          <w:rFonts w:ascii="Verdana" w:hAnsi="Verdana"/>
          <w:sz w:val="20"/>
          <w:szCs w:val="20"/>
        </w:rPr>
        <w:t>Announcements</w:t>
      </w:r>
      <w:r w:rsidR="00DE16AE" w:rsidRPr="00CE0EAA">
        <w:rPr>
          <w:rFonts w:ascii="Verdana" w:hAnsi="Verdana"/>
          <w:sz w:val="20"/>
          <w:szCs w:val="20"/>
        </w:rPr>
        <w:t>.</w:t>
      </w:r>
    </w:p>
    <w:p w:rsidR="00377B9A" w:rsidRPr="00CE0EAA" w:rsidRDefault="001533B3" w:rsidP="00E96551">
      <w:pPr>
        <w:pStyle w:val="Level1"/>
        <w:numPr>
          <w:ilvl w:val="0"/>
          <w:numId w:val="1"/>
        </w:numPr>
        <w:ind w:left="720"/>
        <w:rPr>
          <w:rFonts w:ascii="Verdana" w:hAnsi="Verdana"/>
          <w:sz w:val="20"/>
          <w:szCs w:val="20"/>
        </w:rPr>
      </w:pPr>
      <w:r w:rsidRPr="00CE0EAA">
        <w:rPr>
          <w:rFonts w:ascii="Verdana" w:hAnsi="Verdana"/>
          <w:sz w:val="20"/>
          <w:szCs w:val="20"/>
        </w:rPr>
        <w:t xml:space="preserve">D. Guay announced that G. Summers was working on </w:t>
      </w:r>
      <w:r w:rsidR="00D7451D">
        <w:rPr>
          <w:rFonts w:ascii="Verdana" w:hAnsi="Verdana"/>
          <w:sz w:val="20"/>
          <w:szCs w:val="20"/>
        </w:rPr>
        <w:t xml:space="preserve">GEPRC </w:t>
      </w:r>
      <w:r w:rsidRPr="00CE0EAA">
        <w:rPr>
          <w:rFonts w:ascii="Verdana" w:hAnsi="Verdana"/>
          <w:sz w:val="20"/>
          <w:szCs w:val="20"/>
        </w:rPr>
        <w:t xml:space="preserve">summer </w:t>
      </w:r>
      <w:r w:rsidR="001B68D9" w:rsidRPr="00CE0EAA">
        <w:rPr>
          <w:rFonts w:ascii="Verdana" w:hAnsi="Verdana"/>
          <w:sz w:val="20"/>
          <w:szCs w:val="20"/>
        </w:rPr>
        <w:t>funding</w:t>
      </w:r>
      <w:r w:rsidR="00D7451D">
        <w:rPr>
          <w:rFonts w:ascii="Verdana" w:hAnsi="Verdana"/>
          <w:sz w:val="20"/>
          <w:szCs w:val="20"/>
        </w:rPr>
        <w:t xml:space="preserve"> so work on Step 6 could continue through the summer months.</w:t>
      </w:r>
      <w:r w:rsidR="00CE0EAA">
        <w:rPr>
          <w:rFonts w:ascii="Verdana" w:hAnsi="Verdana"/>
          <w:sz w:val="20"/>
          <w:szCs w:val="20"/>
        </w:rPr>
        <w:t xml:space="preserve">  </w:t>
      </w:r>
    </w:p>
    <w:p w:rsidR="00E76BB8" w:rsidRPr="00CE0EAA" w:rsidRDefault="00B6083A" w:rsidP="00B6083A">
      <w:pPr>
        <w:pStyle w:val="Level1"/>
        <w:ind w:left="270" w:hanging="270"/>
        <w:rPr>
          <w:rFonts w:ascii="Verdana" w:hAnsi="Verdana"/>
          <w:sz w:val="20"/>
          <w:szCs w:val="20"/>
        </w:rPr>
      </w:pPr>
      <w:r w:rsidRPr="00CE0EAA">
        <w:rPr>
          <w:rFonts w:ascii="Verdana" w:hAnsi="Verdana"/>
          <w:sz w:val="20"/>
          <w:szCs w:val="20"/>
        </w:rPr>
        <w:t xml:space="preserve"> </w:t>
      </w:r>
      <w:r w:rsidR="00C56A34" w:rsidRPr="00CE0EAA">
        <w:rPr>
          <w:rFonts w:ascii="Verdana" w:hAnsi="Verdana"/>
          <w:sz w:val="20"/>
          <w:szCs w:val="20"/>
        </w:rPr>
        <w:t xml:space="preserve">4.  </w:t>
      </w:r>
      <w:r w:rsidR="001533B3" w:rsidRPr="00CE0EAA">
        <w:rPr>
          <w:rFonts w:ascii="Verdana" w:hAnsi="Verdana"/>
          <w:sz w:val="20"/>
          <w:szCs w:val="20"/>
        </w:rPr>
        <w:t>O</w:t>
      </w:r>
      <w:r w:rsidR="00E76BB8" w:rsidRPr="00CE0EAA">
        <w:rPr>
          <w:rFonts w:ascii="Verdana" w:hAnsi="Verdana"/>
          <w:sz w:val="20"/>
          <w:szCs w:val="20"/>
        </w:rPr>
        <w:t xml:space="preserve">ld </w:t>
      </w:r>
      <w:r w:rsidR="001533B3" w:rsidRPr="00CE0EAA">
        <w:rPr>
          <w:rFonts w:ascii="Verdana" w:hAnsi="Verdana"/>
          <w:sz w:val="20"/>
          <w:szCs w:val="20"/>
        </w:rPr>
        <w:t>B</w:t>
      </w:r>
      <w:r w:rsidR="00E76BB8" w:rsidRPr="00CE0EAA">
        <w:rPr>
          <w:rFonts w:ascii="Verdana" w:hAnsi="Verdana"/>
          <w:sz w:val="20"/>
          <w:szCs w:val="20"/>
        </w:rPr>
        <w:t>usiness.</w:t>
      </w:r>
    </w:p>
    <w:p w:rsidR="001533B3" w:rsidRPr="00CE0EAA" w:rsidRDefault="001533B3" w:rsidP="001533B3">
      <w:pPr>
        <w:pStyle w:val="Level1"/>
        <w:tabs>
          <w:tab w:val="left" w:pos="450"/>
        </w:tabs>
        <w:spacing w:after="120"/>
        <w:ind w:left="270" w:hanging="270"/>
        <w:rPr>
          <w:rFonts w:ascii="Verdana" w:hAnsi="Verdana"/>
          <w:sz w:val="20"/>
          <w:szCs w:val="20"/>
          <w:u w:val="single"/>
        </w:rPr>
      </w:pPr>
      <w:r w:rsidRPr="00CE0EAA">
        <w:rPr>
          <w:rFonts w:ascii="Verdana" w:hAnsi="Verdana"/>
          <w:sz w:val="20"/>
          <w:szCs w:val="20"/>
        </w:rPr>
        <w:tab/>
      </w:r>
      <w:r w:rsidRPr="00CE0EAA">
        <w:rPr>
          <w:rFonts w:ascii="Verdana" w:hAnsi="Verdana"/>
          <w:sz w:val="20"/>
          <w:szCs w:val="20"/>
        </w:rPr>
        <w:tab/>
      </w:r>
      <w:r w:rsidRPr="00CE0EAA">
        <w:rPr>
          <w:rFonts w:ascii="Verdana" w:hAnsi="Verdana"/>
          <w:sz w:val="20"/>
          <w:szCs w:val="20"/>
          <w:u w:val="single"/>
        </w:rPr>
        <w:t>Open Forum review</w:t>
      </w:r>
    </w:p>
    <w:p w:rsidR="001533B3" w:rsidRPr="00CE0EAA" w:rsidRDefault="001533B3" w:rsidP="001533B3">
      <w:pPr>
        <w:pStyle w:val="Level1"/>
        <w:tabs>
          <w:tab w:val="left" w:pos="450"/>
        </w:tabs>
        <w:ind w:left="450" w:hanging="270"/>
        <w:rPr>
          <w:rFonts w:ascii="Verdana" w:hAnsi="Verdana"/>
          <w:sz w:val="20"/>
          <w:szCs w:val="20"/>
        </w:rPr>
      </w:pPr>
      <w:r w:rsidRPr="00CE0EAA">
        <w:rPr>
          <w:rFonts w:ascii="Verdana" w:hAnsi="Verdana"/>
          <w:sz w:val="20"/>
          <w:szCs w:val="20"/>
        </w:rPr>
        <w:tab/>
        <w:t xml:space="preserve">The GEPRC consensus was that the Thursday forum went well.  </w:t>
      </w:r>
      <w:r w:rsidR="00747383" w:rsidRPr="00CE0EAA">
        <w:rPr>
          <w:rFonts w:ascii="Verdana" w:hAnsi="Verdana"/>
          <w:sz w:val="20"/>
          <w:szCs w:val="20"/>
        </w:rPr>
        <w:t xml:space="preserve">N. Fernando forwarded GEPRC members a listing of summary notes from the forums.  </w:t>
      </w:r>
      <w:r w:rsidRPr="00CE0EAA">
        <w:rPr>
          <w:rFonts w:ascii="Verdana" w:hAnsi="Verdana"/>
          <w:sz w:val="20"/>
          <w:szCs w:val="20"/>
        </w:rPr>
        <w:t xml:space="preserve">It was noted that </w:t>
      </w:r>
      <w:r w:rsidR="00747383" w:rsidRPr="00CE0EAA">
        <w:rPr>
          <w:rFonts w:ascii="Verdana" w:hAnsi="Verdana"/>
          <w:sz w:val="20"/>
          <w:szCs w:val="20"/>
        </w:rPr>
        <w:t xml:space="preserve">a considerable amount of </w:t>
      </w:r>
      <w:r w:rsidR="00D7451D">
        <w:rPr>
          <w:rFonts w:ascii="Verdana" w:hAnsi="Verdana"/>
          <w:sz w:val="20"/>
          <w:szCs w:val="20"/>
        </w:rPr>
        <w:t xml:space="preserve">discussion </w:t>
      </w:r>
      <w:r w:rsidR="00747383" w:rsidRPr="00CE0EAA">
        <w:rPr>
          <w:rFonts w:ascii="Verdana" w:hAnsi="Verdana"/>
          <w:sz w:val="20"/>
          <w:szCs w:val="20"/>
        </w:rPr>
        <w:t>time at the</w:t>
      </w:r>
      <w:r w:rsidRPr="00CE0EAA">
        <w:rPr>
          <w:rFonts w:ascii="Verdana" w:hAnsi="Verdana"/>
          <w:sz w:val="20"/>
          <w:szCs w:val="20"/>
        </w:rPr>
        <w:t xml:space="preserve"> </w:t>
      </w:r>
      <w:r w:rsidR="00CE0EAA">
        <w:rPr>
          <w:rFonts w:ascii="Verdana" w:hAnsi="Verdana"/>
          <w:sz w:val="20"/>
          <w:szCs w:val="20"/>
        </w:rPr>
        <w:t xml:space="preserve">Thursday </w:t>
      </w:r>
      <w:r w:rsidRPr="00CE0EAA">
        <w:rPr>
          <w:rFonts w:ascii="Verdana" w:hAnsi="Verdana"/>
          <w:sz w:val="20"/>
          <w:szCs w:val="20"/>
        </w:rPr>
        <w:t xml:space="preserve">forum </w:t>
      </w:r>
      <w:r w:rsidR="00747383" w:rsidRPr="00CE0EAA">
        <w:rPr>
          <w:rFonts w:ascii="Verdana" w:hAnsi="Verdana"/>
          <w:sz w:val="20"/>
          <w:szCs w:val="20"/>
        </w:rPr>
        <w:t>was related to</w:t>
      </w:r>
      <w:r w:rsidRPr="00CE0EAA">
        <w:rPr>
          <w:rFonts w:ascii="Verdana" w:hAnsi="Verdana"/>
          <w:sz w:val="20"/>
          <w:szCs w:val="20"/>
        </w:rPr>
        <w:t xml:space="preserve"> degree requirements.  J. Houghton </w:t>
      </w:r>
      <w:r w:rsidR="00747383" w:rsidRPr="00CE0EAA">
        <w:rPr>
          <w:rFonts w:ascii="Verdana" w:hAnsi="Verdana"/>
          <w:sz w:val="20"/>
          <w:szCs w:val="20"/>
        </w:rPr>
        <w:t>shared his sense of differing feelings o</w:t>
      </w:r>
      <w:r w:rsidR="00D7451D">
        <w:rPr>
          <w:rFonts w:ascii="Verdana" w:hAnsi="Verdana"/>
          <w:sz w:val="20"/>
          <w:szCs w:val="20"/>
        </w:rPr>
        <w:t>n</w:t>
      </w:r>
      <w:r w:rsidR="00747383" w:rsidRPr="00CE0EAA">
        <w:rPr>
          <w:rFonts w:ascii="Verdana" w:hAnsi="Verdana"/>
          <w:sz w:val="20"/>
          <w:szCs w:val="20"/>
        </w:rPr>
        <w:t xml:space="preserve"> Academic Affairs Committee (AAC) for </w:t>
      </w:r>
      <w:r w:rsidR="00CE0EAA">
        <w:rPr>
          <w:rFonts w:ascii="Verdana" w:hAnsi="Verdana"/>
          <w:sz w:val="20"/>
          <w:szCs w:val="20"/>
        </w:rPr>
        <w:t xml:space="preserve">the need of </w:t>
      </w:r>
      <w:r w:rsidR="00747383" w:rsidRPr="00CE0EAA">
        <w:rPr>
          <w:rFonts w:ascii="Verdana" w:hAnsi="Verdana"/>
          <w:sz w:val="20"/>
          <w:szCs w:val="20"/>
        </w:rPr>
        <w:t>an open forum</w:t>
      </w:r>
      <w:r w:rsidR="00B36DF4" w:rsidRPr="00CE0EAA">
        <w:rPr>
          <w:rFonts w:ascii="Verdana" w:hAnsi="Verdana"/>
          <w:sz w:val="20"/>
          <w:szCs w:val="20"/>
        </w:rPr>
        <w:t xml:space="preserve"> on degree requirement</w:t>
      </w:r>
      <w:r w:rsidR="00D7451D">
        <w:rPr>
          <w:rFonts w:ascii="Verdana" w:hAnsi="Verdana"/>
          <w:sz w:val="20"/>
          <w:szCs w:val="20"/>
        </w:rPr>
        <w:t>s but</w:t>
      </w:r>
      <w:r w:rsidR="00747383" w:rsidRPr="00CE0EAA">
        <w:rPr>
          <w:rFonts w:ascii="Verdana" w:hAnsi="Verdana"/>
          <w:sz w:val="20"/>
          <w:szCs w:val="20"/>
        </w:rPr>
        <w:t xml:space="preserve"> </w:t>
      </w:r>
      <w:r w:rsidRPr="00CE0EAA">
        <w:rPr>
          <w:rFonts w:ascii="Verdana" w:hAnsi="Verdana"/>
          <w:sz w:val="20"/>
          <w:szCs w:val="20"/>
        </w:rPr>
        <w:t xml:space="preserve">anticipated that the </w:t>
      </w:r>
      <w:r w:rsidR="00747383" w:rsidRPr="00CE0EAA">
        <w:rPr>
          <w:rFonts w:ascii="Verdana" w:hAnsi="Verdana"/>
          <w:sz w:val="20"/>
          <w:szCs w:val="20"/>
        </w:rPr>
        <w:t>AAC</w:t>
      </w:r>
      <w:r w:rsidRPr="00CE0EAA">
        <w:rPr>
          <w:rFonts w:ascii="Verdana" w:hAnsi="Verdana"/>
          <w:sz w:val="20"/>
          <w:szCs w:val="20"/>
        </w:rPr>
        <w:t xml:space="preserve"> would be hosting </w:t>
      </w:r>
      <w:r w:rsidR="00CE0EAA">
        <w:rPr>
          <w:rFonts w:ascii="Verdana" w:hAnsi="Verdana"/>
          <w:sz w:val="20"/>
          <w:szCs w:val="20"/>
        </w:rPr>
        <w:t>a</w:t>
      </w:r>
      <w:r w:rsidRPr="00CE0EAA">
        <w:rPr>
          <w:rFonts w:ascii="Verdana" w:hAnsi="Verdana"/>
          <w:sz w:val="20"/>
          <w:szCs w:val="20"/>
        </w:rPr>
        <w:t xml:space="preserve"> forum</w:t>
      </w:r>
      <w:r w:rsidR="00CE0EAA">
        <w:rPr>
          <w:rFonts w:ascii="Verdana" w:hAnsi="Verdana"/>
          <w:sz w:val="20"/>
          <w:szCs w:val="20"/>
        </w:rPr>
        <w:t xml:space="preserve">.  </w:t>
      </w:r>
      <w:r w:rsidR="00747383" w:rsidRPr="00CE0EAA">
        <w:rPr>
          <w:rFonts w:ascii="Verdana" w:hAnsi="Verdana"/>
          <w:sz w:val="20"/>
          <w:szCs w:val="20"/>
        </w:rPr>
        <w:t xml:space="preserve">D. Guay advised that the </w:t>
      </w:r>
      <w:r w:rsidR="00CE0EAA">
        <w:rPr>
          <w:rFonts w:ascii="Verdana" w:hAnsi="Verdana"/>
          <w:sz w:val="20"/>
          <w:szCs w:val="20"/>
        </w:rPr>
        <w:t xml:space="preserve">Thursday </w:t>
      </w:r>
      <w:r w:rsidR="00747383" w:rsidRPr="00CE0EAA">
        <w:rPr>
          <w:rFonts w:ascii="Verdana" w:hAnsi="Verdana"/>
          <w:sz w:val="20"/>
          <w:szCs w:val="20"/>
        </w:rPr>
        <w:t>forum had been video</w:t>
      </w:r>
      <w:r w:rsidR="00B36DF4" w:rsidRPr="00CE0EAA">
        <w:rPr>
          <w:rFonts w:ascii="Verdana" w:hAnsi="Verdana"/>
          <w:sz w:val="20"/>
          <w:szCs w:val="20"/>
        </w:rPr>
        <w:t>taped</w:t>
      </w:r>
      <w:r w:rsidR="00D7451D">
        <w:rPr>
          <w:rFonts w:ascii="Verdana" w:hAnsi="Verdana"/>
          <w:sz w:val="20"/>
          <w:szCs w:val="20"/>
        </w:rPr>
        <w:t xml:space="preserve"> and</w:t>
      </w:r>
      <w:r w:rsidR="00B36DF4" w:rsidRPr="00CE0EAA">
        <w:rPr>
          <w:rFonts w:ascii="Verdana" w:hAnsi="Verdana"/>
          <w:sz w:val="20"/>
          <w:szCs w:val="20"/>
        </w:rPr>
        <w:t xml:space="preserve"> </w:t>
      </w:r>
      <w:r w:rsidR="00747383" w:rsidRPr="00CE0EAA">
        <w:rPr>
          <w:rFonts w:ascii="Verdana" w:hAnsi="Verdana"/>
          <w:sz w:val="20"/>
          <w:szCs w:val="20"/>
        </w:rPr>
        <w:t xml:space="preserve">the AAC would </w:t>
      </w:r>
      <w:r w:rsidR="00B36DF4" w:rsidRPr="00CE0EAA">
        <w:rPr>
          <w:rFonts w:ascii="Verdana" w:hAnsi="Verdana"/>
          <w:sz w:val="20"/>
          <w:szCs w:val="20"/>
        </w:rPr>
        <w:t xml:space="preserve">be welcome to view the videotape.  </w:t>
      </w:r>
      <w:r w:rsidR="00D7451D">
        <w:rPr>
          <w:rFonts w:ascii="Verdana" w:hAnsi="Verdana"/>
          <w:sz w:val="20"/>
          <w:szCs w:val="20"/>
        </w:rPr>
        <w:t>A viewing of t</w:t>
      </w:r>
      <w:r w:rsidR="00B36DF4" w:rsidRPr="00CE0EAA">
        <w:rPr>
          <w:rFonts w:ascii="Verdana" w:hAnsi="Verdana"/>
          <w:sz w:val="20"/>
          <w:szCs w:val="20"/>
        </w:rPr>
        <w:t>he first 15-20 minutes would give the</w:t>
      </w:r>
      <w:r w:rsidR="00D7451D">
        <w:rPr>
          <w:rFonts w:ascii="Verdana" w:hAnsi="Verdana"/>
          <w:sz w:val="20"/>
          <w:szCs w:val="20"/>
        </w:rPr>
        <w:t xml:space="preserve"> AAC members</w:t>
      </w:r>
      <w:r w:rsidR="00747383" w:rsidRPr="00CE0EAA">
        <w:rPr>
          <w:rFonts w:ascii="Verdana" w:hAnsi="Verdana"/>
          <w:sz w:val="20"/>
          <w:szCs w:val="20"/>
        </w:rPr>
        <w:t xml:space="preserve"> a good idea of the various issues relat</w:t>
      </w:r>
      <w:r w:rsidR="00B36DF4" w:rsidRPr="00CE0EAA">
        <w:rPr>
          <w:rFonts w:ascii="Verdana" w:hAnsi="Verdana"/>
          <w:sz w:val="20"/>
          <w:szCs w:val="20"/>
        </w:rPr>
        <w:t>ed</w:t>
      </w:r>
      <w:r w:rsidR="00747383" w:rsidRPr="00CE0EAA">
        <w:rPr>
          <w:rFonts w:ascii="Verdana" w:hAnsi="Verdana"/>
          <w:sz w:val="20"/>
          <w:szCs w:val="20"/>
        </w:rPr>
        <w:t xml:space="preserve"> to degree requirements.</w:t>
      </w:r>
    </w:p>
    <w:p w:rsidR="00E76BB8" w:rsidRPr="00CE0EAA" w:rsidRDefault="00E76BB8" w:rsidP="006D49FD">
      <w:pPr>
        <w:pStyle w:val="Level1"/>
        <w:tabs>
          <w:tab w:val="left" w:pos="450"/>
        </w:tabs>
        <w:rPr>
          <w:rFonts w:ascii="Verdana" w:hAnsi="Verdana"/>
          <w:sz w:val="20"/>
          <w:szCs w:val="20"/>
        </w:rPr>
      </w:pPr>
      <w:r w:rsidRPr="00CE0EAA">
        <w:rPr>
          <w:rFonts w:ascii="Verdana" w:hAnsi="Verdana"/>
          <w:sz w:val="20"/>
          <w:szCs w:val="20"/>
        </w:rPr>
        <w:t xml:space="preserve"> 5.  New Business.</w:t>
      </w:r>
    </w:p>
    <w:p w:rsidR="006D49FD" w:rsidRPr="00CE0EAA" w:rsidRDefault="006D49FD" w:rsidP="00CE0EAA">
      <w:pPr>
        <w:pStyle w:val="Level1"/>
        <w:tabs>
          <w:tab w:val="left" w:pos="450"/>
        </w:tabs>
        <w:spacing w:after="120"/>
        <w:rPr>
          <w:rFonts w:ascii="Verdana" w:hAnsi="Verdana"/>
          <w:sz w:val="20"/>
          <w:szCs w:val="20"/>
          <w:u w:val="single"/>
        </w:rPr>
      </w:pPr>
      <w:r w:rsidRPr="00CE0EAA">
        <w:rPr>
          <w:rFonts w:ascii="Verdana" w:hAnsi="Verdana"/>
          <w:sz w:val="20"/>
          <w:szCs w:val="20"/>
        </w:rPr>
        <w:tab/>
      </w:r>
      <w:r w:rsidRPr="00CE0EAA">
        <w:rPr>
          <w:rFonts w:ascii="Verdana" w:hAnsi="Verdana"/>
          <w:sz w:val="20"/>
          <w:szCs w:val="20"/>
          <w:u w:val="single"/>
        </w:rPr>
        <w:t>Online Comments review</w:t>
      </w:r>
    </w:p>
    <w:p w:rsidR="006D49FD" w:rsidRPr="00CE0EAA" w:rsidRDefault="006D49FD" w:rsidP="00CE0EAA">
      <w:pPr>
        <w:pStyle w:val="Level1"/>
        <w:tabs>
          <w:tab w:val="left" w:pos="360"/>
        </w:tabs>
        <w:ind w:hanging="270"/>
        <w:rPr>
          <w:rFonts w:ascii="Verdana" w:hAnsi="Verdana"/>
          <w:sz w:val="20"/>
          <w:szCs w:val="20"/>
        </w:rPr>
      </w:pPr>
      <w:r w:rsidRPr="00CE0EAA">
        <w:rPr>
          <w:rFonts w:ascii="Verdana" w:hAnsi="Verdana"/>
          <w:sz w:val="20"/>
          <w:szCs w:val="20"/>
        </w:rPr>
        <w:tab/>
        <w:t xml:space="preserve">D. Guay stated that the Step 5c comment period </w:t>
      </w:r>
      <w:r w:rsidR="00CE0EAA">
        <w:rPr>
          <w:rFonts w:ascii="Verdana" w:hAnsi="Verdana"/>
          <w:sz w:val="20"/>
          <w:szCs w:val="20"/>
        </w:rPr>
        <w:t>would end</w:t>
      </w:r>
      <w:r w:rsidRPr="00CE0EAA">
        <w:rPr>
          <w:rFonts w:ascii="Verdana" w:hAnsi="Verdana"/>
          <w:sz w:val="20"/>
          <w:szCs w:val="20"/>
        </w:rPr>
        <w:t xml:space="preserve"> the following day; two additional comments had been received.  J. Schneider noted that one comment had asked for “recurring” to be defined, and why special topics courses wouldn’t be included in Experiential Learning (EL).  Discussion followed on the difference between special topic courses (directive or independent study) and subtitled courses.  It was noted that special topic</w:t>
      </w:r>
      <w:r w:rsidR="003230E2" w:rsidRPr="00CE0EAA">
        <w:rPr>
          <w:rFonts w:ascii="Verdana" w:hAnsi="Verdana"/>
          <w:sz w:val="20"/>
          <w:szCs w:val="20"/>
        </w:rPr>
        <w:t>s</w:t>
      </w:r>
      <w:r w:rsidRPr="00CE0EAA">
        <w:rPr>
          <w:rFonts w:ascii="Verdana" w:hAnsi="Verdana"/>
          <w:sz w:val="20"/>
          <w:szCs w:val="20"/>
        </w:rPr>
        <w:t xml:space="preserve"> courses wouldn’t be excluded from EL; special topics may be covered in EL</w:t>
      </w:r>
      <w:r w:rsidR="00CE0EAA">
        <w:rPr>
          <w:rFonts w:ascii="Verdana" w:hAnsi="Verdana"/>
          <w:sz w:val="20"/>
          <w:szCs w:val="20"/>
        </w:rPr>
        <w:t>, proposals</w:t>
      </w:r>
      <w:r w:rsidRPr="00CE0EAA">
        <w:rPr>
          <w:rFonts w:ascii="Verdana" w:hAnsi="Verdana"/>
          <w:sz w:val="20"/>
          <w:szCs w:val="20"/>
        </w:rPr>
        <w:t xml:space="preserve"> would need to be brought forward for approval.   </w:t>
      </w:r>
    </w:p>
    <w:p w:rsidR="005D75AD" w:rsidRDefault="006D49FD" w:rsidP="00CE0EAA">
      <w:pPr>
        <w:pStyle w:val="Level1"/>
        <w:tabs>
          <w:tab w:val="left" w:pos="360"/>
        </w:tabs>
        <w:ind w:hanging="270"/>
        <w:rPr>
          <w:rFonts w:ascii="Verdana" w:hAnsi="Verdana"/>
          <w:sz w:val="20"/>
          <w:szCs w:val="20"/>
        </w:rPr>
      </w:pPr>
      <w:r w:rsidRPr="00CE0EAA">
        <w:rPr>
          <w:rFonts w:ascii="Verdana" w:hAnsi="Verdana"/>
          <w:sz w:val="20"/>
          <w:szCs w:val="20"/>
        </w:rPr>
        <w:tab/>
      </w:r>
      <w:r w:rsidR="003230E2" w:rsidRPr="00CE0EAA">
        <w:rPr>
          <w:rFonts w:ascii="Verdana" w:hAnsi="Verdana"/>
          <w:sz w:val="20"/>
          <w:szCs w:val="20"/>
        </w:rPr>
        <w:t>O</w:t>
      </w:r>
      <w:r w:rsidRPr="00CE0EAA">
        <w:rPr>
          <w:rFonts w:ascii="Verdana" w:hAnsi="Verdana"/>
          <w:sz w:val="20"/>
          <w:szCs w:val="20"/>
        </w:rPr>
        <w:t xml:space="preserve">ne comment </w:t>
      </w:r>
      <w:r w:rsidR="00CE0EAA">
        <w:rPr>
          <w:rFonts w:ascii="Verdana" w:hAnsi="Verdana"/>
          <w:sz w:val="20"/>
          <w:szCs w:val="20"/>
        </w:rPr>
        <w:t xml:space="preserve">received </w:t>
      </w:r>
      <w:r w:rsidRPr="00CE0EAA">
        <w:rPr>
          <w:rFonts w:ascii="Verdana" w:hAnsi="Verdana"/>
          <w:sz w:val="20"/>
          <w:szCs w:val="20"/>
        </w:rPr>
        <w:t xml:space="preserve">expressed a preference for </w:t>
      </w:r>
      <w:r w:rsidR="00D7451D">
        <w:rPr>
          <w:rFonts w:ascii="Verdana" w:hAnsi="Verdana"/>
          <w:sz w:val="20"/>
          <w:szCs w:val="20"/>
        </w:rPr>
        <w:t xml:space="preserve">only </w:t>
      </w:r>
      <w:r w:rsidR="00CE0EAA">
        <w:rPr>
          <w:rFonts w:ascii="Verdana" w:hAnsi="Verdana"/>
          <w:sz w:val="20"/>
          <w:szCs w:val="20"/>
        </w:rPr>
        <w:t xml:space="preserve">written </w:t>
      </w:r>
      <w:r w:rsidRPr="00CE0EAA">
        <w:rPr>
          <w:rFonts w:ascii="Verdana" w:hAnsi="Verdana"/>
          <w:sz w:val="20"/>
          <w:szCs w:val="20"/>
        </w:rPr>
        <w:t xml:space="preserve">EL reflection.  J. Sage stated that </w:t>
      </w:r>
      <w:r w:rsidR="00F54575" w:rsidRPr="00CE0EAA">
        <w:rPr>
          <w:rFonts w:ascii="Verdana" w:hAnsi="Verdana"/>
          <w:sz w:val="20"/>
          <w:szCs w:val="20"/>
        </w:rPr>
        <w:t xml:space="preserve">based upon his understanding of EL and reflection, </w:t>
      </w:r>
      <w:r w:rsidRPr="00CE0EAA">
        <w:rPr>
          <w:rFonts w:ascii="Verdana" w:hAnsi="Verdana"/>
          <w:sz w:val="20"/>
          <w:szCs w:val="20"/>
        </w:rPr>
        <w:t xml:space="preserve">oral reflection was </w:t>
      </w:r>
      <w:r w:rsidR="00F54575" w:rsidRPr="00CE0EAA">
        <w:rPr>
          <w:rFonts w:ascii="Verdana" w:hAnsi="Verdana"/>
          <w:sz w:val="20"/>
          <w:szCs w:val="20"/>
        </w:rPr>
        <w:t xml:space="preserve">an </w:t>
      </w:r>
      <w:r w:rsidRPr="00CE0EAA">
        <w:rPr>
          <w:rFonts w:ascii="Verdana" w:hAnsi="Verdana"/>
          <w:sz w:val="20"/>
          <w:szCs w:val="20"/>
        </w:rPr>
        <w:t xml:space="preserve">equally rich </w:t>
      </w:r>
      <w:r w:rsidR="00F54575" w:rsidRPr="00CE0EAA">
        <w:rPr>
          <w:rFonts w:ascii="Verdana" w:hAnsi="Verdana"/>
          <w:sz w:val="20"/>
          <w:szCs w:val="20"/>
        </w:rPr>
        <w:t xml:space="preserve">medium </w:t>
      </w:r>
      <w:r w:rsidRPr="00CE0EAA">
        <w:rPr>
          <w:rFonts w:ascii="Verdana" w:hAnsi="Verdana"/>
          <w:sz w:val="20"/>
          <w:szCs w:val="20"/>
        </w:rPr>
        <w:t>for synthesizing the</w:t>
      </w:r>
      <w:r w:rsidR="00A233FE" w:rsidRPr="00CE0EAA">
        <w:rPr>
          <w:rFonts w:ascii="Verdana" w:hAnsi="Verdana"/>
          <w:sz w:val="20"/>
          <w:szCs w:val="20"/>
        </w:rPr>
        <w:t xml:space="preserve"> learning</w:t>
      </w:r>
      <w:r w:rsidRPr="00CE0EAA">
        <w:rPr>
          <w:rFonts w:ascii="Verdana" w:hAnsi="Verdana"/>
          <w:sz w:val="20"/>
          <w:szCs w:val="20"/>
        </w:rPr>
        <w:t xml:space="preserve"> experience.  J. Houghton concurred, stating that oral reflection with groups of students could </w:t>
      </w:r>
      <w:r w:rsidR="00F54575" w:rsidRPr="00CE0EAA">
        <w:rPr>
          <w:rFonts w:ascii="Verdana" w:hAnsi="Verdana"/>
          <w:sz w:val="20"/>
          <w:szCs w:val="20"/>
        </w:rPr>
        <w:t>provide an enriching experience</w:t>
      </w:r>
      <w:r w:rsidRPr="00CE0EAA">
        <w:rPr>
          <w:rFonts w:ascii="Verdana" w:hAnsi="Verdana"/>
          <w:sz w:val="20"/>
          <w:szCs w:val="20"/>
        </w:rPr>
        <w:t xml:space="preserve">.  It was noted that </w:t>
      </w:r>
      <w:r w:rsidR="00F54575" w:rsidRPr="00CE0EAA">
        <w:rPr>
          <w:rFonts w:ascii="Verdana" w:hAnsi="Verdana"/>
          <w:sz w:val="20"/>
          <w:szCs w:val="20"/>
        </w:rPr>
        <w:t xml:space="preserve">restricting reflection to only a written medium would not be in keeping with common practice.  J. Schneider advised that determination of reflection, oral or written, </w:t>
      </w:r>
      <w:r w:rsidR="00D7451D">
        <w:rPr>
          <w:rFonts w:ascii="Verdana" w:hAnsi="Verdana"/>
          <w:sz w:val="20"/>
          <w:szCs w:val="20"/>
        </w:rPr>
        <w:t>was a</w:t>
      </w:r>
      <w:r w:rsidR="00F54575" w:rsidRPr="00CE0EAA">
        <w:rPr>
          <w:rFonts w:ascii="Verdana" w:hAnsi="Verdana"/>
          <w:sz w:val="20"/>
          <w:szCs w:val="20"/>
        </w:rPr>
        <w:t xml:space="preserve"> decision for </w:t>
      </w:r>
      <w:r w:rsidR="00D7451D">
        <w:rPr>
          <w:rFonts w:ascii="Verdana" w:hAnsi="Verdana"/>
          <w:sz w:val="20"/>
          <w:szCs w:val="20"/>
        </w:rPr>
        <w:t xml:space="preserve">individual </w:t>
      </w:r>
      <w:r w:rsidR="00F54575" w:rsidRPr="00CE0EAA">
        <w:rPr>
          <w:rFonts w:ascii="Verdana" w:hAnsi="Verdana"/>
          <w:sz w:val="20"/>
          <w:szCs w:val="20"/>
        </w:rPr>
        <w:t>departments</w:t>
      </w:r>
      <w:r w:rsidR="00CE0EAA">
        <w:rPr>
          <w:rFonts w:ascii="Verdana" w:hAnsi="Verdana"/>
          <w:sz w:val="20"/>
          <w:szCs w:val="20"/>
        </w:rPr>
        <w:t xml:space="preserve"> to make</w:t>
      </w:r>
      <w:r w:rsidRPr="00CE0EAA">
        <w:rPr>
          <w:rFonts w:ascii="Verdana" w:hAnsi="Verdana"/>
          <w:sz w:val="20"/>
          <w:szCs w:val="20"/>
        </w:rPr>
        <w:t xml:space="preserve">.  J. Sage </w:t>
      </w:r>
      <w:r w:rsidR="003230E2" w:rsidRPr="00CE0EAA">
        <w:rPr>
          <w:rFonts w:ascii="Verdana" w:hAnsi="Verdana"/>
          <w:sz w:val="20"/>
          <w:szCs w:val="20"/>
        </w:rPr>
        <w:t>stat</w:t>
      </w:r>
      <w:r w:rsidRPr="00CE0EAA">
        <w:rPr>
          <w:rFonts w:ascii="Verdana" w:hAnsi="Verdana"/>
          <w:sz w:val="20"/>
          <w:szCs w:val="20"/>
        </w:rPr>
        <w:t xml:space="preserve">ed that rubrics for assessment </w:t>
      </w:r>
      <w:r w:rsidR="00F54575" w:rsidRPr="00CE0EAA">
        <w:rPr>
          <w:rFonts w:ascii="Verdana" w:hAnsi="Verdana"/>
          <w:sz w:val="20"/>
          <w:szCs w:val="20"/>
        </w:rPr>
        <w:t>were available; the rubrics could</w:t>
      </w:r>
      <w:r w:rsidRPr="00CE0EAA">
        <w:rPr>
          <w:rFonts w:ascii="Verdana" w:hAnsi="Verdana"/>
          <w:sz w:val="20"/>
          <w:szCs w:val="20"/>
        </w:rPr>
        <w:t xml:space="preserve"> be completed by an observer</w:t>
      </w:r>
      <w:r w:rsidR="003230E2" w:rsidRPr="00CE0EAA">
        <w:rPr>
          <w:rFonts w:ascii="Verdana" w:hAnsi="Verdana"/>
          <w:sz w:val="20"/>
          <w:szCs w:val="20"/>
        </w:rPr>
        <w:t xml:space="preserve"> of the oral reflection</w:t>
      </w:r>
      <w:r w:rsidRPr="00CE0EAA">
        <w:rPr>
          <w:rFonts w:ascii="Verdana" w:hAnsi="Verdana"/>
          <w:sz w:val="20"/>
          <w:szCs w:val="20"/>
        </w:rPr>
        <w:t xml:space="preserve">. </w:t>
      </w:r>
      <w:r w:rsidR="00F54575" w:rsidRPr="00CE0EAA">
        <w:rPr>
          <w:rFonts w:ascii="Verdana" w:hAnsi="Verdana"/>
          <w:sz w:val="20"/>
          <w:szCs w:val="20"/>
        </w:rPr>
        <w:t xml:space="preserve">  </w:t>
      </w:r>
    </w:p>
    <w:p w:rsidR="006D49FD" w:rsidRPr="00CE0EAA" w:rsidRDefault="005D75AD" w:rsidP="00CE0EAA">
      <w:pPr>
        <w:pStyle w:val="Level1"/>
        <w:tabs>
          <w:tab w:val="left" w:pos="360"/>
        </w:tabs>
        <w:ind w:hanging="270"/>
        <w:rPr>
          <w:rFonts w:ascii="Verdana" w:hAnsi="Verdana"/>
          <w:sz w:val="20"/>
          <w:szCs w:val="20"/>
        </w:rPr>
      </w:pPr>
      <w:r>
        <w:rPr>
          <w:rFonts w:ascii="Verdana" w:hAnsi="Verdana"/>
          <w:sz w:val="20"/>
          <w:szCs w:val="20"/>
        </w:rPr>
        <w:tab/>
      </w:r>
      <w:r w:rsidR="00F54575" w:rsidRPr="00CE0EAA">
        <w:rPr>
          <w:rFonts w:ascii="Verdana" w:hAnsi="Verdana"/>
          <w:sz w:val="20"/>
          <w:szCs w:val="20"/>
        </w:rPr>
        <w:t xml:space="preserve">There was a brief discussion regarding the </w:t>
      </w:r>
      <w:r w:rsidR="003230E2" w:rsidRPr="00CE0EAA">
        <w:rPr>
          <w:rFonts w:ascii="Verdana" w:hAnsi="Verdana"/>
          <w:sz w:val="20"/>
          <w:szCs w:val="20"/>
        </w:rPr>
        <w:t xml:space="preserve">documentation required in assessment.  </w:t>
      </w:r>
      <w:r w:rsidR="00EB6160">
        <w:rPr>
          <w:rFonts w:ascii="Verdana" w:hAnsi="Verdana"/>
          <w:sz w:val="20"/>
          <w:szCs w:val="20"/>
        </w:rPr>
        <w:t xml:space="preserve">      </w:t>
      </w:r>
      <w:r w:rsidR="00F54575" w:rsidRPr="00CE0EAA">
        <w:rPr>
          <w:rFonts w:ascii="Verdana" w:hAnsi="Verdana"/>
          <w:sz w:val="20"/>
          <w:szCs w:val="20"/>
        </w:rPr>
        <w:t xml:space="preserve">J. Schneider noted that mentors </w:t>
      </w:r>
      <w:r w:rsidR="003230E2" w:rsidRPr="00CE0EAA">
        <w:rPr>
          <w:rFonts w:ascii="Verdana" w:hAnsi="Verdana"/>
          <w:sz w:val="20"/>
          <w:szCs w:val="20"/>
        </w:rPr>
        <w:t xml:space="preserve">in a student initiated EL </w:t>
      </w:r>
      <w:proofErr w:type="gramStart"/>
      <w:r w:rsidR="00F54575" w:rsidRPr="00CE0EAA">
        <w:rPr>
          <w:rFonts w:ascii="Verdana" w:hAnsi="Verdana"/>
          <w:sz w:val="20"/>
          <w:szCs w:val="20"/>
        </w:rPr>
        <w:t>were</w:t>
      </w:r>
      <w:proofErr w:type="gramEnd"/>
      <w:r w:rsidR="00F54575" w:rsidRPr="00CE0EAA">
        <w:rPr>
          <w:rFonts w:ascii="Verdana" w:hAnsi="Verdana"/>
          <w:sz w:val="20"/>
          <w:szCs w:val="20"/>
        </w:rPr>
        <w:t xml:space="preserve"> instructed to keep </w:t>
      </w:r>
      <w:r w:rsidR="00F54575" w:rsidRPr="00CE0EAA">
        <w:rPr>
          <w:rFonts w:ascii="Verdana" w:hAnsi="Verdana"/>
          <w:sz w:val="20"/>
          <w:szCs w:val="20"/>
        </w:rPr>
        <w:lastRenderedPageBreak/>
        <w:t>assessment documentation for future assessment</w:t>
      </w:r>
      <w:r w:rsidR="003230E2" w:rsidRPr="00CE0EAA">
        <w:rPr>
          <w:rFonts w:ascii="Verdana" w:hAnsi="Verdana"/>
          <w:sz w:val="20"/>
          <w:szCs w:val="20"/>
        </w:rPr>
        <w:t xml:space="preserve"> purpose</w:t>
      </w:r>
      <w:r w:rsidR="00CE0EAA">
        <w:rPr>
          <w:rFonts w:ascii="Verdana" w:hAnsi="Verdana"/>
          <w:sz w:val="20"/>
          <w:szCs w:val="20"/>
        </w:rPr>
        <w:t>s</w:t>
      </w:r>
      <w:r w:rsidR="00F54575" w:rsidRPr="00CE0EAA">
        <w:rPr>
          <w:rFonts w:ascii="Verdana" w:hAnsi="Verdana"/>
          <w:sz w:val="20"/>
          <w:szCs w:val="20"/>
        </w:rPr>
        <w:t xml:space="preserve">; she inquired if departments should as well.  J. Sage responded that the assumption was that assessment would be </w:t>
      </w:r>
      <w:r w:rsidR="003230E2" w:rsidRPr="00CE0EAA">
        <w:rPr>
          <w:rFonts w:ascii="Verdana" w:hAnsi="Verdana"/>
          <w:sz w:val="20"/>
          <w:szCs w:val="20"/>
        </w:rPr>
        <w:t>occurring</w:t>
      </w:r>
      <w:r w:rsidR="00F54575" w:rsidRPr="00CE0EAA">
        <w:rPr>
          <w:rFonts w:ascii="Verdana" w:hAnsi="Verdana"/>
          <w:sz w:val="20"/>
          <w:szCs w:val="20"/>
        </w:rPr>
        <w:t xml:space="preserve"> annually regardless of </w:t>
      </w:r>
      <w:r w:rsidR="00CE0EAA">
        <w:rPr>
          <w:rFonts w:ascii="Verdana" w:hAnsi="Verdana"/>
          <w:sz w:val="20"/>
          <w:szCs w:val="20"/>
        </w:rPr>
        <w:t xml:space="preserve">a department’s </w:t>
      </w:r>
      <w:r w:rsidR="00F54575" w:rsidRPr="00CE0EAA">
        <w:rPr>
          <w:rFonts w:ascii="Verdana" w:hAnsi="Verdana"/>
          <w:sz w:val="20"/>
          <w:szCs w:val="20"/>
        </w:rPr>
        <w:t>assessment reporting year.</w:t>
      </w:r>
      <w:r w:rsidR="003230E2" w:rsidRPr="00CE0EAA">
        <w:rPr>
          <w:rFonts w:ascii="Verdana" w:hAnsi="Verdana"/>
          <w:sz w:val="20"/>
          <w:szCs w:val="20"/>
        </w:rPr>
        <w:t xml:space="preserve">  Assessment from years other than the reporting year could be used as supporting documentation.</w:t>
      </w:r>
      <w:r w:rsidR="00F54575" w:rsidRPr="00CE0EAA">
        <w:rPr>
          <w:rFonts w:ascii="Verdana" w:hAnsi="Verdana"/>
          <w:sz w:val="20"/>
          <w:szCs w:val="20"/>
        </w:rPr>
        <w:t xml:space="preserve">      </w:t>
      </w:r>
      <w:r w:rsidR="006D49FD" w:rsidRPr="00CE0EAA">
        <w:rPr>
          <w:rFonts w:ascii="Verdana" w:hAnsi="Verdana"/>
          <w:sz w:val="20"/>
          <w:szCs w:val="20"/>
        </w:rPr>
        <w:t xml:space="preserve">  </w:t>
      </w:r>
    </w:p>
    <w:p w:rsidR="006D49FD" w:rsidRPr="00CE0EAA" w:rsidRDefault="006D49FD" w:rsidP="005D75AD">
      <w:pPr>
        <w:pStyle w:val="Level1"/>
        <w:tabs>
          <w:tab w:val="left" w:pos="360"/>
        </w:tabs>
        <w:ind w:hanging="180"/>
        <w:rPr>
          <w:rFonts w:ascii="Verdana" w:hAnsi="Verdana"/>
          <w:sz w:val="20"/>
          <w:szCs w:val="20"/>
        </w:rPr>
      </w:pPr>
      <w:r w:rsidRPr="00CE0EAA">
        <w:rPr>
          <w:rFonts w:ascii="Verdana" w:hAnsi="Verdana"/>
          <w:sz w:val="20"/>
          <w:szCs w:val="20"/>
        </w:rPr>
        <w:tab/>
      </w:r>
      <w:r w:rsidR="003230E2" w:rsidRPr="00CE0EAA">
        <w:rPr>
          <w:rFonts w:ascii="Verdana" w:hAnsi="Verdana"/>
          <w:sz w:val="20"/>
          <w:szCs w:val="20"/>
        </w:rPr>
        <w:t xml:space="preserve">A </w:t>
      </w:r>
      <w:r w:rsidRPr="00CE0EAA">
        <w:rPr>
          <w:rFonts w:ascii="Verdana" w:hAnsi="Verdana"/>
          <w:sz w:val="20"/>
          <w:szCs w:val="20"/>
        </w:rPr>
        <w:t xml:space="preserve">non-recurring course </w:t>
      </w:r>
      <w:r w:rsidR="003230E2" w:rsidRPr="00CE0EAA">
        <w:rPr>
          <w:rFonts w:ascii="Verdana" w:hAnsi="Verdana"/>
          <w:sz w:val="20"/>
          <w:szCs w:val="20"/>
        </w:rPr>
        <w:t xml:space="preserve">was defined as </w:t>
      </w:r>
      <w:r w:rsidRPr="00CE0EAA">
        <w:rPr>
          <w:rFonts w:ascii="Verdana" w:hAnsi="Verdana"/>
          <w:sz w:val="20"/>
          <w:szCs w:val="20"/>
        </w:rPr>
        <w:t>a course n</w:t>
      </w:r>
      <w:r w:rsidR="00CE0EAA">
        <w:rPr>
          <w:rFonts w:ascii="Verdana" w:hAnsi="Verdana"/>
          <w:sz w:val="20"/>
          <w:szCs w:val="20"/>
        </w:rPr>
        <w:t xml:space="preserve">ot offered on a regular basis.  </w:t>
      </w:r>
      <w:r w:rsidRPr="00CE0EAA">
        <w:rPr>
          <w:rFonts w:ascii="Verdana" w:hAnsi="Verdana"/>
          <w:sz w:val="20"/>
          <w:szCs w:val="20"/>
        </w:rPr>
        <w:t xml:space="preserve">J. Sage will provide explanation to the faculty member requesting </w:t>
      </w:r>
      <w:r w:rsidR="003230E2" w:rsidRPr="00CE0EAA">
        <w:rPr>
          <w:rFonts w:ascii="Verdana" w:hAnsi="Verdana"/>
          <w:sz w:val="20"/>
          <w:szCs w:val="20"/>
        </w:rPr>
        <w:t xml:space="preserve">the </w:t>
      </w:r>
      <w:r w:rsidRPr="00CE0EAA">
        <w:rPr>
          <w:rFonts w:ascii="Verdana" w:hAnsi="Verdana"/>
          <w:sz w:val="20"/>
          <w:szCs w:val="20"/>
        </w:rPr>
        <w:t>definition.</w:t>
      </w:r>
    </w:p>
    <w:p w:rsidR="000D6B10" w:rsidRPr="00CE0EAA" w:rsidRDefault="003230E2" w:rsidP="005D75AD">
      <w:pPr>
        <w:pStyle w:val="Level1"/>
        <w:tabs>
          <w:tab w:val="left" w:pos="360"/>
        </w:tabs>
        <w:ind w:hanging="270"/>
        <w:rPr>
          <w:rFonts w:ascii="Verdana" w:hAnsi="Verdana"/>
          <w:sz w:val="20"/>
          <w:szCs w:val="20"/>
        </w:rPr>
      </w:pPr>
      <w:r w:rsidRPr="00CE0EAA">
        <w:rPr>
          <w:rFonts w:ascii="Verdana" w:hAnsi="Verdana"/>
          <w:sz w:val="20"/>
          <w:szCs w:val="20"/>
        </w:rPr>
        <w:tab/>
      </w:r>
      <w:r w:rsidR="000D6B10" w:rsidRPr="00CE0EAA">
        <w:rPr>
          <w:rFonts w:ascii="Verdana" w:hAnsi="Verdana"/>
          <w:sz w:val="20"/>
          <w:szCs w:val="20"/>
        </w:rPr>
        <w:t xml:space="preserve">The committee discussed a comment suggesting multiple </w:t>
      </w:r>
      <w:r w:rsidR="00333A66" w:rsidRPr="00CE0EAA">
        <w:rPr>
          <w:rFonts w:ascii="Verdana" w:hAnsi="Verdana"/>
          <w:sz w:val="20"/>
          <w:szCs w:val="20"/>
        </w:rPr>
        <w:t xml:space="preserve">GEP </w:t>
      </w:r>
      <w:r w:rsidR="000D6B10" w:rsidRPr="00CE0EAA">
        <w:rPr>
          <w:rFonts w:ascii="Verdana" w:hAnsi="Verdana"/>
          <w:sz w:val="20"/>
          <w:szCs w:val="20"/>
        </w:rPr>
        <w:t xml:space="preserve">designations for a single course.  </w:t>
      </w:r>
      <w:r w:rsidR="00AE13C3" w:rsidRPr="00CE0EAA">
        <w:rPr>
          <w:rFonts w:ascii="Verdana" w:hAnsi="Verdana"/>
          <w:sz w:val="20"/>
          <w:szCs w:val="20"/>
        </w:rPr>
        <w:t xml:space="preserve">J. Schneider stated that the </w:t>
      </w:r>
      <w:r w:rsidR="00CE0EAA" w:rsidRPr="00CE0EAA">
        <w:rPr>
          <w:rFonts w:ascii="Verdana" w:hAnsi="Verdana"/>
          <w:sz w:val="20"/>
          <w:szCs w:val="20"/>
        </w:rPr>
        <w:t>comment</w:t>
      </w:r>
      <w:r w:rsidR="00CE0EAA">
        <w:rPr>
          <w:rFonts w:ascii="Verdana" w:hAnsi="Verdana"/>
          <w:sz w:val="20"/>
          <w:szCs w:val="20"/>
        </w:rPr>
        <w:t>er</w:t>
      </w:r>
      <w:r w:rsidR="00AE13C3" w:rsidRPr="00CE0EAA">
        <w:rPr>
          <w:rFonts w:ascii="Verdana" w:hAnsi="Verdana"/>
          <w:sz w:val="20"/>
          <w:szCs w:val="20"/>
        </w:rPr>
        <w:t xml:space="preserve"> </w:t>
      </w:r>
      <w:r w:rsidR="00CE0EAA">
        <w:rPr>
          <w:rFonts w:ascii="Verdana" w:hAnsi="Verdana"/>
          <w:sz w:val="20"/>
          <w:szCs w:val="20"/>
        </w:rPr>
        <w:t>had</w:t>
      </w:r>
      <w:r w:rsidR="00AE13C3" w:rsidRPr="00CE0EAA">
        <w:rPr>
          <w:rFonts w:ascii="Verdana" w:hAnsi="Verdana"/>
          <w:sz w:val="20"/>
          <w:szCs w:val="20"/>
        </w:rPr>
        <w:t xml:space="preserve"> asked why “double-dipping” wasn’t allowed in the sidebar.  She noted that many sidebar courses would allow for </w:t>
      </w:r>
      <w:r w:rsidR="008519EC" w:rsidRPr="00CE0EAA">
        <w:rPr>
          <w:rFonts w:ascii="Verdana" w:hAnsi="Verdana"/>
          <w:sz w:val="20"/>
          <w:szCs w:val="20"/>
        </w:rPr>
        <w:t>dual</w:t>
      </w:r>
      <w:r w:rsidR="00AE13C3" w:rsidRPr="00CE0EAA">
        <w:rPr>
          <w:rFonts w:ascii="Verdana" w:hAnsi="Verdana"/>
          <w:sz w:val="20"/>
          <w:szCs w:val="20"/>
        </w:rPr>
        <w:t xml:space="preserve"> credit with an investigation level course.  </w:t>
      </w:r>
      <w:r w:rsidR="008519EC" w:rsidRPr="00CE0EAA">
        <w:rPr>
          <w:rFonts w:ascii="Verdana" w:hAnsi="Verdana"/>
          <w:sz w:val="20"/>
          <w:szCs w:val="20"/>
        </w:rPr>
        <w:t>It was noted that the</w:t>
      </w:r>
      <w:r w:rsidR="000D6B10" w:rsidRPr="00CE0EAA">
        <w:rPr>
          <w:rFonts w:ascii="Verdana" w:hAnsi="Verdana"/>
          <w:sz w:val="20"/>
          <w:szCs w:val="20"/>
        </w:rPr>
        <w:t xml:space="preserve"> comment alluded to allowing students to choose the designation </w:t>
      </w:r>
      <w:r w:rsidR="00333A66" w:rsidRPr="00CE0EAA">
        <w:rPr>
          <w:rFonts w:ascii="Verdana" w:hAnsi="Verdana"/>
          <w:sz w:val="20"/>
          <w:szCs w:val="20"/>
        </w:rPr>
        <w:t xml:space="preserve">of a course </w:t>
      </w:r>
      <w:r w:rsidR="008519EC" w:rsidRPr="00CE0EAA">
        <w:rPr>
          <w:rFonts w:ascii="Verdana" w:hAnsi="Verdana"/>
          <w:sz w:val="20"/>
          <w:szCs w:val="20"/>
        </w:rPr>
        <w:t>hav</w:t>
      </w:r>
      <w:r w:rsidR="00AE13C3" w:rsidRPr="00CE0EAA">
        <w:rPr>
          <w:rFonts w:ascii="Verdana" w:hAnsi="Verdana"/>
          <w:sz w:val="20"/>
          <w:szCs w:val="20"/>
        </w:rPr>
        <w:t>ing</w:t>
      </w:r>
      <w:r w:rsidR="000D6B10" w:rsidRPr="00CE0EAA">
        <w:rPr>
          <w:rFonts w:ascii="Verdana" w:hAnsi="Verdana"/>
          <w:sz w:val="20"/>
          <w:szCs w:val="20"/>
        </w:rPr>
        <w:t xml:space="preserve"> multiple </w:t>
      </w:r>
      <w:r w:rsidR="00EE1661" w:rsidRPr="00CE0EAA">
        <w:rPr>
          <w:rFonts w:ascii="Verdana" w:hAnsi="Verdana"/>
          <w:sz w:val="20"/>
          <w:szCs w:val="20"/>
        </w:rPr>
        <w:t>designation</w:t>
      </w:r>
      <w:r w:rsidR="008519EC" w:rsidRPr="00CE0EAA">
        <w:rPr>
          <w:rFonts w:ascii="Verdana" w:hAnsi="Verdana"/>
          <w:sz w:val="20"/>
          <w:szCs w:val="20"/>
        </w:rPr>
        <w:t xml:space="preserve"> option</w:t>
      </w:r>
      <w:r w:rsidR="000D6B10" w:rsidRPr="00CE0EAA">
        <w:rPr>
          <w:rFonts w:ascii="Verdana" w:hAnsi="Verdana"/>
          <w:sz w:val="20"/>
          <w:szCs w:val="20"/>
        </w:rPr>
        <w:t>s.  Discussion followed on the difficulty in assessing multiple designations, the potential for students to request changes in designation after completing the course</w:t>
      </w:r>
      <w:r w:rsidR="00EE1661" w:rsidRPr="00CE0EAA">
        <w:rPr>
          <w:rFonts w:ascii="Verdana" w:hAnsi="Verdana"/>
          <w:sz w:val="20"/>
          <w:szCs w:val="20"/>
        </w:rPr>
        <w:t xml:space="preserve">, and the loss of depth </w:t>
      </w:r>
      <w:r w:rsidR="00CE0EAA">
        <w:rPr>
          <w:rFonts w:ascii="Verdana" w:hAnsi="Verdana"/>
          <w:sz w:val="20"/>
          <w:szCs w:val="20"/>
        </w:rPr>
        <w:t>for</w:t>
      </w:r>
      <w:r w:rsidR="00EE1661" w:rsidRPr="00CE0EAA">
        <w:rPr>
          <w:rFonts w:ascii="Verdana" w:hAnsi="Verdana"/>
          <w:sz w:val="20"/>
          <w:szCs w:val="20"/>
        </w:rPr>
        <w:t xml:space="preserve"> a specific designation </w:t>
      </w:r>
      <w:r w:rsidR="00CE0EAA">
        <w:rPr>
          <w:rFonts w:ascii="Verdana" w:hAnsi="Verdana"/>
          <w:sz w:val="20"/>
          <w:szCs w:val="20"/>
        </w:rPr>
        <w:t>if</w:t>
      </w:r>
      <w:r w:rsidR="00EE1661" w:rsidRPr="00CE0EAA">
        <w:rPr>
          <w:rFonts w:ascii="Verdana" w:hAnsi="Verdana"/>
          <w:sz w:val="20"/>
          <w:szCs w:val="20"/>
        </w:rPr>
        <w:t xml:space="preserve"> incorporating multiple designations into </w:t>
      </w:r>
      <w:r w:rsidR="00CE0EAA">
        <w:rPr>
          <w:rFonts w:ascii="Verdana" w:hAnsi="Verdana"/>
          <w:sz w:val="20"/>
          <w:szCs w:val="20"/>
        </w:rPr>
        <w:t xml:space="preserve">a </w:t>
      </w:r>
      <w:r w:rsidR="00EE1661" w:rsidRPr="00CE0EAA">
        <w:rPr>
          <w:rFonts w:ascii="Verdana" w:hAnsi="Verdana"/>
          <w:sz w:val="20"/>
          <w:szCs w:val="20"/>
        </w:rPr>
        <w:t>one</w:t>
      </w:r>
      <w:r w:rsidR="00CE0EAA">
        <w:rPr>
          <w:rFonts w:ascii="Verdana" w:hAnsi="Verdana"/>
          <w:sz w:val="20"/>
          <w:szCs w:val="20"/>
        </w:rPr>
        <w:t>-</w:t>
      </w:r>
      <w:r w:rsidR="00EE1661" w:rsidRPr="00CE0EAA">
        <w:rPr>
          <w:rFonts w:ascii="Verdana" w:hAnsi="Verdana"/>
          <w:sz w:val="20"/>
          <w:szCs w:val="20"/>
        </w:rPr>
        <w:t>semester course offering</w:t>
      </w:r>
      <w:r w:rsidR="000D6B10" w:rsidRPr="00CE0EAA">
        <w:rPr>
          <w:rFonts w:ascii="Verdana" w:hAnsi="Verdana"/>
          <w:sz w:val="20"/>
          <w:szCs w:val="20"/>
        </w:rPr>
        <w:t>.</w:t>
      </w:r>
      <w:r w:rsidR="00EE1661" w:rsidRPr="00CE0EAA">
        <w:rPr>
          <w:rFonts w:ascii="Verdana" w:hAnsi="Verdana"/>
          <w:sz w:val="20"/>
          <w:szCs w:val="20"/>
        </w:rPr>
        <w:t xml:space="preserve">  </w:t>
      </w:r>
      <w:r w:rsidR="00333A66" w:rsidRPr="00CE0EAA">
        <w:rPr>
          <w:rFonts w:ascii="Verdana" w:hAnsi="Verdana"/>
          <w:sz w:val="20"/>
          <w:szCs w:val="20"/>
        </w:rPr>
        <w:t>J. Houghton clarified that presently if a course had multiple designations; only one designation was selected per semester.  R. Olson confirmed that the designation was noted in the time table.</w:t>
      </w:r>
      <w:r w:rsidR="00AE13C3" w:rsidRPr="00CE0EAA">
        <w:rPr>
          <w:rFonts w:ascii="Verdana" w:hAnsi="Verdana"/>
          <w:sz w:val="20"/>
          <w:szCs w:val="20"/>
        </w:rPr>
        <w:t xml:space="preserve">  The committee supported the current practice of an instructor specifying a specific designation for a semester course that had multiple designation options, but did not sup</w:t>
      </w:r>
      <w:r w:rsidR="003059C9" w:rsidRPr="00CE0EAA">
        <w:rPr>
          <w:rFonts w:ascii="Verdana" w:hAnsi="Verdana"/>
          <w:sz w:val="20"/>
          <w:szCs w:val="20"/>
        </w:rPr>
        <w:t>port allowing students to choose from multiple designations for a semester course</w:t>
      </w:r>
      <w:r w:rsidR="00AE13C3" w:rsidRPr="00CE0EAA">
        <w:rPr>
          <w:rFonts w:ascii="Verdana" w:hAnsi="Verdana"/>
          <w:sz w:val="20"/>
          <w:szCs w:val="20"/>
        </w:rPr>
        <w:t xml:space="preserve">.  Suggested revisions to the </w:t>
      </w:r>
      <w:r w:rsidR="000D6B10" w:rsidRPr="00CE0EAA">
        <w:rPr>
          <w:rFonts w:ascii="Verdana" w:hAnsi="Verdana"/>
          <w:sz w:val="20"/>
          <w:szCs w:val="20"/>
        </w:rPr>
        <w:t>“Investigation”</w:t>
      </w:r>
      <w:r w:rsidR="00EE1661" w:rsidRPr="00CE0EAA">
        <w:rPr>
          <w:rFonts w:ascii="Verdana" w:hAnsi="Verdana"/>
          <w:sz w:val="20"/>
          <w:szCs w:val="20"/>
        </w:rPr>
        <w:t xml:space="preserve"> area on page 4</w:t>
      </w:r>
      <w:r w:rsidR="005D75AD">
        <w:rPr>
          <w:rFonts w:ascii="Verdana" w:hAnsi="Verdana"/>
          <w:sz w:val="20"/>
          <w:szCs w:val="20"/>
        </w:rPr>
        <w:t>,</w:t>
      </w:r>
      <w:r w:rsidR="00AE13C3" w:rsidRPr="00CE0EAA">
        <w:rPr>
          <w:rFonts w:ascii="Verdana" w:hAnsi="Verdana"/>
          <w:sz w:val="20"/>
          <w:szCs w:val="20"/>
        </w:rPr>
        <w:t xml:space="preserve"> </w:t>
      </w:r>
      <w:r w:rsidR="003059C9" w:rsidRPr="00CE0EAA">
        <w:rPr>
          <w:rFonts w:ascii="Verdana" w:hAnsi="Verdana"/>
          <w:sz w:val="20"/>
          <w:szCs w:val="20"/>
        </w:rPr>
        <w:t>and</w:t>
      </w:r>
      <w:r w:rsidR="008519EC" w:rsidRPr="00CE0EAA">
        <w:rPr>
          <w:rFonts w:ascii="Verdana" w:hAnsi="Verdana"/>
          <w:sz w:val="20"/>
          <w:szCs w:val="20"/>
        </w:rPr>
        <w:t xml:space="preserve"> to the reflection guide’s skills and characteristics listings w</w:t>
      </w:r>
      <w:r w:rsidR="003059C9" w:rsidRPr="00CE0EAA">
        <w:rPr>
          <w:rFonts w:ascii="Verdana" w:hAnsi="Verdana"/>
          <w:sz w:val="20"/>
          <w:szCs w:val="20"/>
        </w:rPr>
        <w:t>ere discussed and</w:t>
      </w:r>
      <w:r w:rsidR="008519EC" w:rsidRPr="00CE0EAA">
        <w:rPr>
          <w:rFonts w:ascii="Verdana" w:hAnsi="Verdana"/>
          <w:sz w:val="20"/>
          <w:szCs w:val="20"/>
        </w:rPr>
        <w:t xml:space="preserve"> accepted. </w:t>
      </w:r>
    </w:p>
    <w:p w:rsidR="00560E42" w:rsidRPr="00CE0EAA" w:rsidRDefault="00EE1661" w:rsidP="006D49FD">
      <w:pPr>
        <w:pStyle w:val="Level1"/>
        <w:tabs>
          <w:tab w:val="left" w:pos="450"/>
        </w:tabs>
        <w:ind w:left="450" w:hanging="270"/>
        <w:rPr>
          <w:rFonts w:ascii="Verdana" w:hAnsi="Verdana"/>
          <w:sz w:val="20"/>
          <w:szCs w:val="20"/>
        </w:rPr>
      </w:pPr>
      <w:r w:rsidRPr="00CE0EAA">
        <w:rPr>
          <w:rFonts w:ascii="Verdana" w:hAnsi="Verdana"/>
          <w:sz w:val="20"/>
          <w:szCs w:val="20"/>
        </w:rPr>
        <w:tab/>
        <w:t xml:space="preserve">N. Fernando inquired if questions </w:t>
      </w:r>
      <w:r w:rsidR="007A222F" w:rsidRPr="00CE0EAA">
        <w:rPr>
          <w:rFonts w:ascii="Verdana" w:hAnsi="Verdana"/>
          <w:sz w:val="20"/>
          <w:szCs w:val="20"/>
        </w:rPr>
        <w:t xml:space="preserve">would be addressed </w:t>
      </w:r>
      <w:r w:rsidR="00CE0EAA">
        <w:rPr>
          <w:rFonts w:ascii="Verdana" w:hAnsi="Verdana"/>
          <w:sz w:val="20"/>
          <w:szCs w:val="20"/>
        </w:rPr>
        <w:t>regarding</w:t>
      </w:r>
      <w:r w:rsidRPr="00CE0EAA">
        <w:rPr>
          <w:rFonts w:ascii="Verdana" w:hAnsi="Verdana"/>
          <w:sz w:val="20"/>
          <w:szCs w:val="20"/>
        </w:rPr>
        <w:t xml:space="preserve"> </w:t>
      </w:r>
      <w:r w:rsidR="00536D53" w:rsidRPr="00CE0EAA">
        <w:rPr>
          <w:rFonts w:ascii="Verdana" w:hAnsi="Verdana"/>
          <w:sz w:val="20"/>
          <w:szCs w:val="20"/>
        </w:rPr>
        <w:t xml:space="preserve">what </w:t>
      </w:r>
      <w:r w:rsidRPr="00CE0EAA">
        <w:rPr>
          <w:rFonts w:ascii="Verdana" w:hAnsi="Verdana"/>
          <w:sz w:val="20"/>
          <w:szCs w:val="20"/>
        </w:rPr>
        <w:t>current faculty</w:t>
      </w:r>
      <w:r w:rsidR="00536D53" w:rsidRPr="00CE0EAA">
        <w:rPr>
          <w:rFonts w:ascii="Verdana" w:hAnsi="Verdana"/>
          <w:sz w:val="20"/>
          <w:szCs w:val="20"/>
        </w:rPr>
        <w:t xml:space="preserve"> would be</w:t>
      </w:r>
      <w:r w:rsidR="003B466F" w:rsidRPr="00CE0EAA">
        <w:rPr>
          <w:rFonts w:ascii="Verdana" w:hAnsi="Verdana"/>
          <w:sz w:val="20"/>
          <w:szCs w:val="20"/>
        </w:rPr>
        <w:t xml:space="preserve"> </w:t>
      </w:r>
      <w:r w:rsidRPr="00CE0EAA">
        <w:rPr>
          <w:rFonts w:ascii="Verdana" w:hAnsi="Verdana"/>
          <w:sz w:val="20"/>
          <w:szCs w:val="20"/>
        </w:rPr>
        <w:t xml:space="preserve">qualified to teach Interdisciplinary Studies (IS) and whether there would be enough </w:t>
      </w:r>
      <w:r w:rsidR="008519EC" w:rsidRPr="00CE0EAA">
        <w:rPr>
          <w:rFonts w:ascii="Verdana" w:hAnsi="Verdana"/>
          <w:sz w:val="20"/>
          <w:szCs w:val="20"/>
        </w:rPr>
        <w:t>instructors</w:t>
      </w:r>
      <w:r w:rsidRPr="00CE0EAA">
        <w:rPr>
          <w:rFonts w:ascii="Verdana" w:hAnsi="Verdana"/>
          <w:sz w:val="20"/>
          <w:szCs w:val="20"/>
        </w:rPr>
        <w:t xml:space="preserve"> to satisfy the IS need in the general education program (GEP).  </w:t>
      </w:r>
      <w:r w:rsidR="008519EC" w:rsidRPr="00CE0EAA">
        <w:rPr>
          <w:rFonts w:ascii="Verdana" w:hAnsi="Verdana"/>
          <w:sz w:val="20"/>
          <w:szCs w:val="20"/>
        </w:rPr>
        <w:t>GEPRC</w:t>
      </w:r>
      <w:r w:rsidRPr="00CE0EAA">
        <w:rPr>
          <w:rFonts w:ascii="Verdana" w:hAnsi="Verdana"/>
          <w:sz w:val="20"/>
          <w:szCs w:val="20"/>
        </w:rPr>
        <w:t xml:space="preserve"> </w:t>
      </w:r>
      <w:r w:rsidR="007A222F" w:rsidRPr="00CE0EAA">
        <w:rPr>
          <w:rFonts w:ascii="Verdana" w:hAnsi="Verdana"/>
          <w:sz w:val="20"/>
          <w:szCs w:val="20"/>
        </w:rPr>
        <w:t xml:space="preserve">members </w:t>
      </w:r>
      <w:r w:rsidR="003B466F" w:rsidRPr="00CE0EAA">
        <w:rPr>
          <w:rFonts w:ascii="Verdana" w:hAnsi="Verdana"/>
          <w:sz w:val="20"/>
          <w:szCs w:val="20"/>
        </w:rPr>
        <w:t>noted</w:t>
      </w:r>
      <w:r w:rsidRPr="00CE0EAA">
        <w:rPr>
          <w:rFonts w:ascii="Verdana" w:hAnsi="Verdana"/>
          <w:sz w:val="20"/>
          <w:szCs w:val="20"/>
        </w:rPr>
        <w:t xml:space="preserve"> that it was unknown what faculty </w:t>
      </w:r>
      <w:r w:rsidR="007A222F" w:rsidRPr="00CE0EAA">
        <w:rPr>
          <w:rFonts w:ascii="Verdana" w:hAnsi="Verdana"/>
          <w:sz w:val="20"/>
          <w:szCs w:val="20"/>
        </w:rPr>
        <w:t xml:space="preserve">presently would </w:t>
      </w:r>
      <w:r w:rsidRPr="00CE0EAA">
        <w:rPr>
          <w:rFonts w:ascii="Verdana" w:hAnsi="Verdana"/>
          <w:sz w:val="20"/>
          <w:szCs w:val="20"/>
        </w:rPr>
        <w:t>be qualified to teach IS courses</w:t>
      </w:r>
      <w:r w:rsidR="00536D53" w:rsidRPr="00CE0EAA">
        <w:rPr>
          <w:rFonts w:ascii="Verdana" w:hAnsi="Verdana"/>
          <w:sz w:val="20"/>
          <w:szCs w:val="20"/>
        </w:rPr>
        <w:t>.  If IS were only taught by faculty possessing two Master’s Degrees,</w:t>
      </w:r>
      <w:r w:rsidR="007A222F" w:rsidRPr="00CE0EAA">
        <w:rPr>
          <w:rFonts w:ascii="Verdana" w:hAnsi="Verdana"/>
          <w:sz w:val="20"/>
          <w:szCs w:val="20"/>
        </w:rPr>
        <w:t xml:space="preserve"> potentially</w:t>
      </w:r>
      <w:r w:rsidR="003B466F" w:rsidRPr="00CE0EAA">
        <w:rPr>
          <w:rFonts w:ascii="Verdana" w:hAnsi="Verdana"/>
          <w:sz w:val="20"/>
          <w:szCs w:val="20"/>
        </w:rPr>
        <w:t xml:space="preserve"> </w:t>
      </w:r>
      <w:r w:rsidR="005E64A7" w:rsidRPr="00CE0EAA">
        <w:rPr>
          <w:rFonts w:ascii="Verdana" w:hAnsi="Verdana"/>
          <w:sz w:val="20"/>
          <w:szCs w:val="20"/>
        </w:rPr>
        <w:t xml:space="preserve">there </w:t>
      </w:r>
      <w:r w:rsidR="003B466F" w:rsidRPr="00CE0EAA">
        <w:rPr>
          <w:rFonts w:ascii="Verdana" w:hAnsi="Verdana"/>
          <w:sz w:val="20"/>
          <w:szCs w:val="20"/>
        </w:rPr>
        <w:t xml:space="preserve">wouldn’t be </w:t>
      </w:r>
      <w:r w:rsidRPr="00CE0EAA">
        <w:rPr>
          <w:rFonts w:ascii="Verdana" w:hAnsi="Verdana"/>
          <w:sz w:val="20"/>
          <w:szCs w:val="20"/>
        </w:rPr>
        <w:t>enough IS courses offered to satisfy the need</w:t>
      </w:r>
      <w:r w:rsidR="003B466F" w:rsidRPr="00CE0EAA">
        <w:rPr>
          <w:rFonts w:ascii="Verdana" w:hAnsi="Verdana"/>
          <w:sz w:val="20"/>
          <w:szCs w:val="20"/>
        </w:rPr>
        <w:t xml:space="preserve"> of the student population</w:t>
      </w:r>
      <w:r w:rsidR="007A222F" w:rsidRPr="00CE0EAA">
        <w:rPr>
          <w:rFonts w:ascii="Verdana" w:hAnsi="Verdana"/>
          <w:sz w:val="20"/>
          <w:szCs w:val="20"/>
        </w:rPr>
        <w:t xml:space="preserve">.  </w:t>
      </w:r>
      <w:r w:rsidR="005E64A7" w:rsidRPr="00CE0EAA">
        <w:rPr>
          <w:rFonts w:ascii="Verdana" w:hAnsi="Verdana"/>
          <w:sz w:val="20"/>
          <w:szCs w:val="20"/>
        </w:rPr>
        <w:t>A</w:t>
      </w:r>
      <w:r w:rsidR="007A222F" w:rsidRPr="00CE0EAA">
        <w:rPr>
          <w:rFonts w:ascii="Verdana" w:hAnsi="Verdana"/>
          <w:sz w:val="20"/>
          <w:szCs w:val="20"/>
        </w:rPr>
        <w:t>u</w:t>
      </w:r>
      <w:r w:rsidR="003B466F" w:rsidRPr="00CE0EAA">
        <w:rPr>
          <w:rFonts w:ascii="Verdana" w:hAnsi="Verdana"/>
          <w:sz w:val="20"/>
          <w:szCs w:val="20"/>
        </w:rPr>
        <w:t xml:space="preserve">thority </w:t>
      </w:r>
      <w:r w:rsidR="00A233FE" w:rsidRPr="00CE0EAA">
        <w:rPr>
          <w:rFonts w:ascii="Verdana" w:hAnsi="Verdana"/>
          <w:sz w:val="20"/>
          <w:szCs w:val="20"/>
        </w:rPr>
        <w:t>of</w:t>
      </w:r>
      <w:r w:rsidR="003B466F" w:rsidRPr="00CE0EAA">
        <w:rPr>
          <w:rFonts w:ascii="Verdana" w:hAnsi="Verdana"/>
          <w:sz w:val="20"/>
          <w:szCs w:val="20"/>
        </w:rPr>
        <w:t xml:space="preserve"> IS courses </w:t>
      </w:r>
      <w:r w:rsidR="00A233FE" w:rsidRPr="00CE0EAA">
        <w:rPr>
          <w:rFonts w:ascii="Verdana" w:hAnsi="Verdana"/>
          <w:sz w:val="20"/>
          <w:szCs w:val="20"/>
        </w:rPr>
        <w:t>would be</w:t>
      </w:r>
      <w:r w:rsidR="003B466F" w:rsidRPr="00CE0EAA">
        <w:rPr>
          <w:rFonts w:ascii="Verdana" w:hAnsi="Verdana"/>
          <w:sz w:val="20"/>
          <w:szCs w:val="20"/>
        </w:rPr>
        <w:t xml:space="preserve"> </w:t>
      </w:r>
      <w:r w:rsidR="005E64A7" w:rsidRPr="00CE0EAA">
        <w:rPr>
          <w:rFonts w:ascii="Verdana" w:hAnsi="Verdana"/>
          <w:sz w:val="20"/>
          <w:szCs w:val="20"/>
        </w:rPr>
        <w:t xml:space="preserve">under </w:t>
      </w:r>
      <w:r w:rsidR="003B466F" w:rsidRPr="00CE0EAA">
        <w:rPr>
          <w:rFonts w:ascii="Verdana" w:hAnsi="Verdana"/>
          <w:sz w:val="20"/>
          <w:szCs w:val="20"/>
        </w:rPr>
        <w:t xml:space="preserve">the </w:t>
      </w:r>
      <w:r w:rsidR="005E64A7" w:rsidRPr="00CE0EAA">
        <w:rPr>
          <w:rFonts w:ascii="Verdana" w:hAnsi="Verdana"/>
          <w:sz w:val="20"/>
          <w:szCs w:val="20"/>
        </w:rPr>
        <w:t xml:space="preserve">purview of the </w:t>
      </w:r>
      <w:r w:rsidR="003B466F" w:rsidRPr="00CE0EAA">
        <w:rPr>
          <w:rFonts w:ascii="Verdana" w:hAnsi="Verdana"/>
          <w:sz w:val="20"/>
          <w:szCs w:val="20"/>
        </w:rPr>
        <w:t>General Education Committee’s (GEC</w:t>
      </w:r>
      <w:r w:rsidR="0068067D" w:rsidRPr="00CE0EAA">
        <w:rPr>
          <w:rFonts w:ascii="Verdana" w:hAnsi="Verdana"/>
          <w:sz w:val="20"/>
          <w:szCs w:val="20"/>
        </w:rPr>
        <w:t>)</w:t>
      </w:r>
      <w:r w:rsidR="00536D53" w:rsidRPr="00CE0EAA">
        <w:rPr>
          <w:rFonts w:ascii="Verdana" w:hAnsi="Verdana"/>
          <w:sz w:val="20"/>
          <w:szCs w:val="20"/>
        </w:rPr>
        <w:t xml:space="preserve">. </w:t>
      </w:r>
      <w:r w:rsidR="0068067D" w:rsidRPr="00CE0EAA">
        <w:rPr>
          <w:rFonts w:ascii="Verdana" w:hAnsi="Verdana"/>
          <w:sz w:val="20"/>
          <w:szCs w:val="20"/>
        </w:rPr>
        <w:t xml:space="preserve"> </w:t>
      </w:r>
      <w:r w:rsidR="00536D53" w:rsidRPr="00CE0EAA">
        <w:rPr>
          <w:rFonts w:ascii="Verdana" w:hAnsi="Verdana"/>
          <w:sz w:val="20"/>
          <w:szCs w:val="20"/>
        </w:rPr>
        <w:t>T</w:t>
      </w:r>
      <w:r w:rsidR="00A233FE" w:rsidRPr="00CE0EAA">
        <w:rPr>
          <w:rFonts w:ascii="Verdana" w:hAnsi="Verdana"/>
          <w:sz w:val="20"/>
          <w:szCs w:val="20"/>
        </w:rPr>
        <w:t xml:space="preserve">he GEC would make decisions regarding </w:t>
      </w:r>
      <w:r w:rsidR="00536D53" w:rsidRPr="00CE0EAA">
        <w:rPr>
          <w:rFonts w:ascii="Verdana" w:hAnsi="Verdana"/>
          <w:sz w:val="20"/>
          <w:szCs w:val="20"/>
        </w:rPr>
        <w:t>how an instructors teaching experience, research, or other academic training ha</w:t>
      </w:r>
      <w:r w:rsidR="005D75AD">
        <w:rPr>
          <w:rFonts w:ascii="Verdana" w:hAnsi="Verdana"/>
          <w:sz w:val="20"/>
          <w:szCs w:val="20"/>
        </w:rPr>
        <w:t>d</w:t>
      </w:r>
      <w:r w:rsidR="00536D53" w:rsidRPr="00CE0EAA">
        <w:rPr>
          <w:rFonts w:ascii="Verdana" w:hAnsi="Verdana"/>
          <w:sz w:val="20"/>
          <w:szCs w:val="20"/>
        </w:rPr>
        <w:t xml:space="preserve"> prepared them to teach an IS in the absence of a second Master’s Degree</w:t>
      </w:r>
      <w:r w:rsidR="00560E42" w:rsidRPr="00CE0EAA">
        <w:rPr>
          <w:rFonts w:ascii="Verdana" w:hAnsi="Verdana"/>
          <w:sz w:val="20"/>
          <w:szCs w:val="20"/>
        </w:rPr>
        <w:t>.  T</w:t>
      </w:r>
      <w:r w:rsidR="00536D53" w:rsidRPr="00CE0EAA">
        <w:rPr>
          <w:rFonts w:ascii="Verdana" w:hAnsi="Verdana"/>
          <w:sz w:val="20"/>
          <w:szCs w:val="20"/>
        </w:rPr>
        <w:t xml:space="preserve">he department putting forth the course </w:t>
      </w:r>
      <w:r w:rsidR="00560E42" w:rsidRPr="00CE0EAA">
        <w:rPr>
          <w:rFonts w:ascii="Verdana" w:hAnsi="Verdana"/>
          <w:sz w:val="20"/>
          <w:szCs w:val="20"/>
        </w:rPr>
        <w:t xml:space="preserve">proposal </w:t>
      </w:r>
      <w:r w:rsidR="00536D53" w:rsidRPr="00CE0EAA">
        <w:rPr>
          <w:rFonts w:ascii="Verdana" w:hAnsi="Verdana"/>
          <w:sz w:val="20"/>
          <w:szCs w:val="20"/>
        </w:rPr>
        <w:t>would have initial authority</w:t>
      </w:r>
      <w:r w:rsidR="00A233FE" w:rsidRPr="00CE0EAA">
        <w:rPr>
          <w:rFonts w:ascii="Verdana" w:hAnsi="Verdana"/>
          <w:sz w:val="20"/>
          <w:szCs w:val="20"/>
        </w:rPr>
        <w:t xml:space="preserve">.  It was noted that </w:t>
      </w:r>
      <w:r w:rsidR="005E64A7" w:rsidRPr="00CE0EAA">
        <w:rPr>
          <w:rFonts w:ascii="Verdana" w:hAnsi="Verdana"/>
          <w:sz w:val="20"/>
          <w:szCs w:val="20"/>
        </w:rPr>
        <w:t>the campus would need to develop areas of expertise in those areas</w:t>
      </w:r>
      <w:r w:rsidR="00536D53" w:rsidRPr="00CE0EAA">
        <w:rPr>
          <w:rFonts w:ascii="Verdana" w:hAnsi="Verdana"/>
          <w:sz w:val="20"/>
          <w:szCs w:val="20"/>
        </w:rPr>
        <w:t xml:space="preserve"> and</w:t>
      </w:r>
      <w:r w:rsidR="00A233FE" w:rsidRPr="00CE0EAA">
        <w:rPr>
          <w:rFonts w:ascii="Verdana" w:hAnsi="Verdana"/>
          <w:sz w:val="20"/>
          <w:szCs w:val="20"/>
        </w:rPr>
        <w:t xml:space="preserve"> a</w:t>
      </w:r>
      <w:r w:rsidR="0068067D" w:rsidRPr="00CE0EAA">
        <w:rPr>
          <w:rFonts w:ascii="Verdana" w:hAnsi="Verdana"/>
          <w:sz w:val="20"/>
          <w:szCs w:val="20"/>
        </w:rPr>
        <w:t xml:space="preserve">ssessment </w:t>
      </w:r>
      <w:r w:rsidR="00A233FE" w:rsidRPr="00CE0EAA">
        <w:rPr>
          <w:rFonts w:ascii="Verdana" w:hAnsi="Verdana"/>
          <w:sz w:val="20"/>
          <w:szCs w:val="20"/>
        </w:rPr>
        <w:t>of IS courses would</w:t>
      </w:r>
      <w:r w:rsidR="0068067D" w:rsidRPr="00CE0EAA">
        <w:rPr>
          <w:rFonts w:ascii="Verdana" w:hAnsi="Verdana"/>
          <w:sz w:val="20"/>
          <w:szCs w:val="20"/>
        </w:rPr>
        <w:t xml:space="preserve"> help in </w:t>
      </w:r>
      <w:r w:rsidR="00536D53" w:rsidRPr="00CE0EAA">
        <w:rPr>
          <w:rFonts w:ascii="Verdana" w:hAnsi="Verdana"/>
          <w:sz w:val="20"/>
          <w:szCs w:val="20"/>
        </w:rPr>
        <w:t>i</w:t>
      </w:r>
      <w:r w:rsidR="00560E42" w:rsidRPr="00CE0EAA">
        <w:rPr>
          <w:rFonts w:ascii="Verdana" w:hAnsi="Verdana"/>
          <w:sz w:val="20"/>
          <w:szCs w:val="20"/>
        </w:rPr>
        <w:t>mprovin</w:t>
      </w:r>
      <w:r w:rsidR="00536D53" w:rsidRPr="00CE0EAA">
        <w:rPr>
          <w:rFonts w:ascii="Verdana" w:hAnsi="Verdana"/>
          <w:sz w:val="20"/>
          <w:szCs w:val="20"/>
        </w:rPr>
        <w:t>g</w:t>
      </w:r>
      <w:r w:rsidR="0068067D" w:rsidRPr="00CE0EAA">
        <w:rPr>
          <w:rFonts w:ascii="Verdana" w:hAnsi="Verdana"/>
          <w:sz w:val="20"/>
          <w:szCs w:val="20"/>
        </w:rPr>
        <w:t xml:space="preserve"> the quality</w:t>
      </w:r>
      <w:r w:rsidR="00536D53" w:rsidRPr="00CE0EAA">
        <w:rPr>
          <w:rFonts w:ascii="Verdana" w:hAnsi="Verdana"/>
          <w:sz w:val="20"/>
          <w:szCs w:val="20"/>
        </w:rPr>
        <w:t xml:space="preserve"> of the courses</w:t>
      </w:r>
      <w:r w:rsidR="00A233FE" w:rsidRPr="00CE0EAA">
        <w:rPr>
          <w:rFonts w:ascii="Verdana" w:hAnsi="Verdana"/>
          <w:sz w:val="20"/>
          <w:szCs w:val="20"/>
        </w:rPr>
        <w:t>.</w:t>
      </w:r>
      <w:r w:rsidR="0068067D" w:rsidRPr="00CE0EAA">
        <w:rPr>
          <w:rFonts w:ascii="Verdana" w:hAnsi="Verdana"/>
          <w:sz w:val="20"/>
          <w:szCs w:val="20"/>
        </w:rPr>
        <w:t xml:space="preserve">  </w:t>
      </w:r>
      <w:r w:rsidR="005E64A7" w:rsidRPr="00CE0EAA">
        <w:rPr>
          <w:rFonts w:ascii="Verdana" w:hAnsi="Verdana"/>
          <w:sz w:val="20"/>
          <w:szCs w:val="20"/>
        </w:rPr>
        <w:t xml:space="preserve"> </w:t>
      </w:r>
    </w:p>
    <w:p w:rsidR="00B33D97" w:rsidRPr="00CE0EAA" w:rsidRDefault="00560E42" w:rsidP="006D49FD">
      <w:pPr>
        <w:pStyle w:val="Level1"/>
        <w:tabs>
          <w:tab w:val="left" w:pos="450"/>
        </w:tabs>
        <w:ind w:left="450" w:hanging="270"/>
        <w:rPr>
          <w:rFonts w:ascii="Verdana" w:hAnsi="Verdana"/>
          <w:sz w:val="20"/>
          <w:szCs w:val="20"/>
        </w:rPr>
      </w:pPr>
      <w:r w:rsidRPr="00CE0EAA">
        <w:rPr>
          <w:rFonts w:ascii="Verdana" w:hAnsi="Verdana"/>
          <w:sz w:val="20"/>
          <w:szCs w:val="20"/>
        </w:rPr>
        <w:tab/>
        <w:t xml:space="preserve">J. Schneider shared that there were questions of how non-instructional academic staff adjunct status instructors would be funded.  D. Guay responded that questions related to funding weren’t something the GEPRC could answer.  Discussion followed on the potential for use of enrollment demand monies </w:t>
      </w:r>
      <w:r w:rsidR="006810FE" w:rsidRPr="00CE0EAA">
        <w:rPr>
          <w:rFonts w:ascii="Verdana" w:hAnsi="Verdana"/>
          <w:sz w:val="20"/>
          <w:szCs w:val="20"/>
        </w:rPr>
        <w:t xml:space="preserve">from tuition </w:t>
      </w:r>
      <w:r w:rsidRPr="00CE0EAA">
        <w:rPr>
          <w:rFonts w:ascii="Verdana" w:hAnsi="Verdana"/>
          <w:sz w:val="20"/>
          <w:szCs w:val="20"/>
        </w:rPr>
        <w:t xml:space="preserve">for </w:t>
      </w:r>
      <w:r w:rsidR="006810FE" w:rsidRPr="00CE0EAA">
        <w:rPr>
          <w:rFonts w:ascii="Verdana" w:hAnsi="Verdana"/>
          <w:sz w:val="20"/>
          <w:szCs w:val="20"/>
        </w:rPr>
        <w:t xml:space="preserve">compensation of </w:t>
      </w:r>
      <w:r w:rsidRPr="00CE0EAA">
        <w:rPr>
          <w:rFonts w:ascii="Verdana" w:hAnsi="Verdana"/>
          <w:sz w:val="20"/>
          <w:szCs w:val="20"/>
        </w:rPr>
        <w:t>adjunct status instructors.</w:t>
      </w:r>
      <w:r w:rsidR="006810FE" w:rsidRPr="00CE0EAA">
        <w:rPr>
          <w:rFonts w:ascii="Verdana" w:hAnsi="Verdana"/>
          <w:sz w:val="20"/>
          <w:szCs w:val="20"/>
        </w:rPr>
        <w:t xml:space="preserve">  J. Sage noted that if a First Year Seminar was taught by a faculty member as part of their regular load, additional instructor resources to meet other enrollment demands </w:t>
      </w:r>
      <w:r w:rsidR="00B33D97" w:rsidRPr="00CE0EAA">
        <w:rPr>
          <w:rFonts w:ascii="Verdana" w:hAnsi="Verdana"/>
          <w:sz w:val="20"/>
          <w:szCs w:val="20"/>
        </w:rPr>
        <w:t>might</w:t>
      </w:r>
      <w:r w:rsidR="006810FE" w:rsidRPr="00CE0EAA">
        <w:rPr>
          <w:rFonts w:ascii="Verdana" w:hAnsi="Verdana"/>
          <w:sz w:val="20"/>
          <w:szCs w:val="20"/>
        </w:rPr>
        <w:t xml:space="preserve"> be needed.  Resources to respond to varying enrollment pressures </w:t>
      </w:r>
      <w:r w:rsidR="005D75AD">
        <w:rPr>
          <w:rFonts w:ascii="Verdana" w:hAnsi="Verdana"/>
          <w:sz w:val="20"/>
          <w:szCs w:val="20"/>
        </w:rPr>
        <w:t>sometimes included</w:t>
      </w:r>
      <w:r w:rsidR="006810FE" w:rsidRPr="00CE0EAA">
        <w:rPr>
          <w:rFonts w:ascii="Verdana" w:hAnsi="Verdana"/>
          <w:sz w:val="20"/>
          <w:szCs w:val="20"/>
        </w:rPr>
        <w:t xml:space="preserve"> adjunct status instructors </w:t>
      </w:r>
      <w:r w:rsidR="00B33D97" w:rsidRPr="00CE0EAA">
        <w:rPr>
          <w:rFonts w:ascii="Verdana" w:hAnsi="Verdana"/>
          <w:sz w:val="20"/>
          <w:szCs w:val="20"/>
        </w:rPr>
        <w:t>who were compensated from</w:t>
      </w:r>
      <w:r w:rsidR="006810FE" w:rsidRPr="00CE0EAA">
        <w:rPr>
          <w:rFonts w:ascii="Verdana" w:hAnsi="Verdana"/>
          <w:sz w:val="20"/>
          <w:szCs w:val="20"/>
        </w:rPr>
        <w:t xml:space="preserve"> </w:t>
      </w:r>
      <w:r w:rsidR="00B33D97" w:rsidRPr="00CE0EAA">
        <w:rPr>
          <w:rFonts w:ascii="Verdana" w:hAnsi="Verdana"/>
          <w:sz w:val="20"/>
          <w:szCs w:val="20"/>
        </w:rPr>
        <w:t xml:space="preserve">excess </w:t>
      </w:r>
      <w:r w:rsidR="006810FE" w:rsidRPr="00CE0EAA">
        <w:rPr>
          <w:rFonts w:ascii="Verdana" w:hAnsi="Verdana"/>
          <w:sz w:val="20"/>
          <w:szCs w:val="20"/>
        </w:rPr>
        <w:t>tuition monies.</w:t>
      </w:r>
    </w:p>
    <w:p w:rsidR="00F85A41" w:rsidRPr="00CE0EAA" w:rsidRDefault="00B33D97" w:rsidP="006D49FD">
      <w:pPr>
        <w:pStyle w:val="Level1"/>
        <w:tabs>
          <w:tab w:val="left" w:pos="450"/>
        </w:tabs>
        <w:ind w:left="450" w:hanging="270"/>
        <w:rPr>
          <w:rFonts w:ascii="Verdana" w:hAnsi="Verdana"/>
          <w:sz w:val="20"/>
          <w:szCs w:val="20"/>
        </w:rPr>
      </w:pPr>
      <w:r w:rsidRPr="00CE0EAA">
        <w:rPr>
          <w:rFonts w:ascii="Verdana" w:hAnsi="Verdana"/>
          <w:sz w:val="20"/>
          <w:szCs w:val="20"/>
        </w:rPr>
        <w:tab/>
        <w:t xml:space="preserve">The committee discussed </w:t>
      </w:r>
      <w:r w:rsidR="00F85A41" w:rsidRPr="00CE0EAA">
        <w:rPr>
          <w:rFonts w:ascii="Verdana" w:hAnsi="Verdana"/>
          <w:sz w:val="20"/>
          <w:szCs w:val="20"/>
        </w:rPr>
        <w:t>what</w:t>
      </w:r>
      <w:r w:rsidRPr="00CE0EAA">
        <w:rPr>
          <w:rFonts w:ascii="Verdana" w:hAnsi="Verdana"/>
          <w:sz w:val="20"/>
          <w:szCs w:val="20"/>
        </w:rPr>
        <w:t xml:space="preserve"> disciplines</w:t>
      </w:r>
      <w:r w:rsidR="00F85A41" w:rsidRPr="00CE0EAA">
        <w:rPr>
          <w:rFonts w:ascii="Verdana" w:hAnsi="Verdana"/>
          <w:sz w:val="20"/>
          <w:szCs w:val="20"/>
        </w:rPr>
        <w:t xml:space="preserve"> might be diverse enough to be considered for IS</w:t>
      </w:r>
      <w:r w:rsidRPr="00CE0EAA">
        <w:rPr>
          <w:rFonts w:ascii="Verdana" w:hAnsi="Verdana"/>
          <w:sz w:val="20"/>
          <w:szCs w:val="20"/>
        </w:rPr>
        <w:t>.  The GEPRC suggested that if an instructor felt strongly about two disciplines constituting an IS course, a proposal should be forwarded to the GEC to make the case.</w:t>
      </w:r>
    </w:p>
    <w:p w:rsidR="00F85A41" w:rsidRPr="00CE0EAA" w:rsidRDefault="00F85A41" w:rsidP="00F85A41">
      <w:pPr>
        <w:pStyle w:val="Level1"/>
        <w:tabs>
          <w:tab w:val="left" w:pos="450"/>
        </w:tabs>
        <w:spacing w:after="120"/>
        <w:ind w:left="450" w:hanging="270"/>
        <w:rPr>
          <w:rFonts w:ascii="Verdana" w:hAnsi="Verdana"/>
          <w:sz w:val="20"/>
          <w:szCs w:val="20"/>
        </w:rPr>
      </w:pPr>
      <w:r w:rsidRPr="00CE0EAA">
        <w:rPr>
          <w:rFonts w:ascii="Verdana" w:hAnsi="Verdana"/>
          <w:sz w:val="20"/>
          <w:szCs w:val="20"/>
        </w:rPr>
        <w:lastRenderedPageBreak/>
        <w:tab/>
      </w:r>
      <w:r w:rsidRPr="00CE0EAA">
        <w:rPr>
          <w:rFonts w:ascii="Verdana" w:hAnsi="Verdana"/>
          <w:sz w:val="20"/>
          <w:szCs w:val="20"/>
          <w:u w:val="single"/>
        </w:rPr>
        <w:t>Step 5 revision</w:t>
      </w:r>
    </w:p>
    <w:p w:rsidR="00F85A41" w:rsidRPr="00CE0EAA" w:rsidRDefault="00F85A41" w:rsidP="006D49FD">
      <w:pPr>
        <w:pStyle w:val="Level1"/>
        <w:tabs>
          <w:tab w:val="left" w:pos="450"/>
        </w:tabs>
        <w:ind w:left="450" w:hanging="270"/>
        <w:rPr>
          <w:rFonts w:ascii="Verdana" w:hAnsi="Verdana"/>
          <w:sz w:val="20"/>
          <w:szCs w:val="20"/>
        </w:rPr>
      </w:pPr>
      <w:r w:rsidRPr="00CE0EAA">
        <w:rPr>
          <w:rFonts w:ascii="Verdana" w:hAnsi="Verdana"/>
          <w:sz w:val="20"/>
          <w:szCs w:val="20"/>
        </w:rPr>
        <w:tab/>
        <w:t xml:space="preserve">D. Guay </w:t>
      </w:r>
      <w:r w:rsidR="0084409F" w:rsidRPr="00CE0EAA">
        <w:rPr>
          <w:rFonts w:ascii="Verdana" w:hAnsi="Verdana"/>
          <w:sz w:val="20"/>
          <w:szCs w:val="20"/>
        </w:rPr>
        <w:t>expec</w:t>
      </w:r>
      <w:r w:rsidRPr="00CE0EAA">
        <w:rPr>
          <w:rFonts w:ascii="Verdana" w:hAnsi="Verdana"/>
          <w:sz w:val="20"/>
          <w:szCs w:val="20"/>
        </w:rPr>
        <w:t xml:space="preserve">ted that the revised Step 5d proposal </w:t>
      </w:r>
      <w:r w:rsidR="0084409F" w:rsidRPr="00CE0EAA">
        <w:rPr>
          <w:rFonts w:ascii="Verdana" w:hAnsi="Verdana"/>
          <w:sz w:val="20"/>
          <w:szCs w:val="20"/>
        </w:rPr>
        <w:t>would be</w:t>
      </w:r>
      <w:r w:rsidRPr="00CE0EAA">
        <w:rPr>
          <w:rFonts w:ascii="Verdana" w:hAnsi="Verdana"/>
          <w:sz w:val="20"/>
          <w:szCs w:val="20"/>
        </w:rPr>
        <w:t xml:space="preserve"> forwarded to the Academic Affairs Committee</w:t>
      </w:r>
      <w:r w:rsidR="0084409F" w:rsidRPr="00CE0EAA">
        <w:rPr>
          <w:rFonts w:ascii="Verdana" w:hAnsi="Verdana"/>
          <w:sz w:val="20"/>
          <w:szCs w:val="20"/>
        </w:rPr>
        <w:t xml:space="preserve"> (AAC)</w:t>
      </w:r>
      <w:r w:rsidRPr="00CE0EAA">
        <w:rPr>
          <w:rFonts w:ascii="Verdana" w:hAnsi="Verdana"/>
          <w:sz w:val="20"/>
          <w:szCs w:val="20"/>
        </w:rPr>
        <w:t xml:space="preserve"> the following week.</w:t>
      </w:r>
      <w:r w:rsidR="0084409F" w:rsidRPr="00CE0EAA">
        <w:rPr>
          <w:rFonts w:ascii="Verdana" w:hAnsi="Verdana"/>
          <w:sz w:val="20"/>
          <w:szCs w:val="20"/>
        </w:rPr>
        <w:t xml:space="preserve">  The GEPRC will do a final review over the next few days and a final proposal w</w:t>
      </w:r>
      <w:r w:rsidR="00C75EFD">
        <w:rPr>
          <w:rFonts w:ascii="Verdana" w:hAnsi="Verdana"/>
          <w:sz w:val="20"/>
          <w:szCs w:val="20"/>
        </w:rPr>
        <w:t>ould</w:t>
      </w:r>
      <w:r w:rsidR="0084409F" w:rsidRPr="00CE0EAA">
        <w:rPr>
          <w:rFonts w:ascii="Verdana" w:hAnsi="Verdana"/>
          <w:sz w:val="20"/>
          <w:szCs w:val="20"/>
        </w:rPr>
        <w:t xml:space="preserve"> be forwarded to the AAC late Monday.  The earliest that the proposal could get to Faculty Senate would be April 6.</w:t>
      </w:r>
    </w:p>
    <w:p w:rsidR="00F85A41" w:rsidRPr="00CE0EAA" w:rsidRDefault="00F85A41" w:rsidP="006D49FD">
      <w:pPr>
        <w:pStyle w:val="Level1"/>
        <w:tabs>
          <w:tab w:val="left" w:pos="450"/>
        </w:tabs>
        <w:ind w:left="450" w:hanging="270"/>
        <w:rPr>
          <w:rFonts w:ascii="Verdana" w:hAnsi="Verdana"/>
          <w:sz w:val="20"/>
          <w:szCs w:val="20"/>
        </w:rPr>
      </w:pPr>
      <w:r w:rsidRPr="00CE0EAA">
        <w:rPr>
          <w:rFonts w:ascii="Verdana" w:hAnsi="Verdana"/>
          <w:sz w:val="20"/>
          <w:szCs w:val="20"/>
        </w:rPr>
        <w:tab/>
      </w:r>
      <w:r w:rsidR="0084409F" w:rsidRPr="00CE0EAA">
        <w:rPr>
          <w:rFonts w:ascii="Verdana" w:hAnsi="Verdana"/>
          <w:sz w:val="20"/>
          <w:szCs w:val="20"/>
        </w:rPr>
        <w:t xml:space="preserve">J. Sage and J. Schneider inquired </w:t>
      </w:r>
      <w:r w:rsidRPr="00CE0EAA">
        <w:rPr>
          <w:rFonts w:ascii="Verdana" w:hAnsi="Verdana"/>
          <w:sz w:val="20"/>
          <w:szCs w:val="20"/>
        </w:rPr>
        <w:t xml:space="preserve">if the GEC had been approved at Faculty Senate.  </w:t>
      </w:r>
      <w:r w:rsidR="00853CB7">
        <w:rPr>
          <w:rFonts w:ascii="Verdana" w:hAnsi="Verdana"/>
          <w:sz w:val="20"/>
          <w:szCs w:val="20"/>
        </w:rPr>
        <w:t xml:space="preserve">    </w:t>
      </w:r>
      <w:r w:rsidRPr="00CE0EAA">
        <w:rPr>
          <w:rFonts w:ascii="Verdana" w:hAnsi="Verdana"/>
          <w:sz w:val="20"/>
          <w:szCs w:val="20"/>
        </w:rPr>
        <w:t>R. Olson responded that the GEC proposal had passed.  G. Olsen added that the proposal had been amended to include University Library representation.</w:t>
      </w:r>
    </w:p>
    <w:p w:rsidR="00F85A41" w:rsidRPr="00CE0EAA" w:rsidRDefault="00F85A41" w:rsidP="0084409F">
      <w:pPr>
        <w:pStyle w:val="Level1"/>
        <w:tabs>
          <w:tab w:val="left" w:pos="450"/>
        </w:tabs>
        <w:spacing w:after="120"/>
        <w:ind w:left="450" w:hanging="270"/>
        <w:rPr>
          <w:rFonts w:ascii="Verdana" w:hAnsi="Verdana"/>
          <w:sz w:val="20"/>
          <w:szCs w:val="20"/>
          <w:u w:val="single"/>
        </w:rPr>
      </w:pPr>
      <w:r w:rsidRPr="00CE0EAA">
        <w:rPr>
          <w:rFonts w:ascii="Verdana" w:hAnsi="Verdana"/>
          <w:sz w:val="20"/>
          <w:szCs w:val="20"/>
        </w:rPr>
        <w:tab/>
      </w:r>
      <w:r w:rsidRPr="00CE0EAA">
        <w:rPr>
          <w:rFonts w:ascii="Verdana" w:hAnsi="Verdana"/>
          <w:sz w:val="20"/>
          <w:szCs w:val="20"/>
          <w:u w:val="single"/>
        </w:rPr>
        <w:t>Step 6</w:t>
      </w:r>
    </w:p>
    <w:p w:rsidR="00B93BDB" w:rsidRPr="00CE0EAA" w:rsidRDefault="00F85A41" w:rsidP="006D49FD">
      <w:pPr>
        <w:pStyle w:val="Level1"/>
        <w:tabs>
          <w:tab w:val="left" w:pos="450"/>
        </w:tabs>
        <w:ind w:left="450" w:hanging="270"/>
        <w:rPr>
          <w:rFonts w:ascii="Verdana" w:hAnsi="Verdana"/>
          <w:sz w:val="20"/>
          <w:szCs w:val="20"/>
        </w:rPr>
      </w:pPr>
      <w:r w:rsidRPr="00CE0EAA">
        <w:rPr>
          <w:rFonts w:ascii="Verdana" w:hAnsi="Verdana"/>
          <w:sz w:val="20"/>
          <w:szCs w:val="20"/>
        </w:rPr>
        <w:tab/>
        <w:t>D. Guay informed the GEPRC that several forms had been added to the Step 6 works</w:t>
      </w:r>
      <w:r w:rsidR="00C75EFD">
        <w:rPr>
          <w:rFonts w:ascii="Verdana" w:hAnsi="Verdana"/>
          <w:sz w:val="20"/>
          <w:szCs w:val="20"/>
        </w:rPr>
        <w:t>pace</w:t>
      </w:r>
      <w:r w:rsidRPr="00CE0EAA">
        <w:rPr>
          <w:rFonts w:ascii="Verdana" w:hAnsi="Verdana"/>
          <w:sz w:val="20"/>
          <w:szCs w:val="20"/>
        </w:rPr>
        <w:t xml:space="preserve"> and the outline had been updated</w:t>
      </w:r>
      <w:r w:rsidR="0084409F" w:rsidRPr="00CE0EAA">
        <w:rPr>
          <w:rFonts w:ascii="Verdana" w:hAnsi="Verdana"/>
          <w:sz w:val="20"/>
          <w:szCs w:val="20"/>
        </w:rPr>
        <w:t xml:space="preserve">.  </w:t>
      </w:r>
    </w:p>
    <w:p w:rsidR="0071246C" w:rsidRPr="00CE0EAA" w:rsidRDefault="00B93BDB" w:rsidP="0071246C">
      <w:pPr>
        <w:pStyle w:val="Level1"/>
        <w:tabs>
          <w:tab w:val="left" w:pos="450"/>
        </w:tabs>
        <w:spacing w:after="120"/>
        <w:ind w:left="450" w:hanging="270"/>
        <w:rPr>
          <w:rFonts w:ascii="Verdana" w:hAnsi="Verdana"/>
          <w:sz w:val="20"/>
          <w:szCs w:val="20"/>
          <w:u w:val="single"/>
        </w:rPr>
      </w:pPr>
      <w:r w:rsidRPr="00CE0EAA">
        <w:rPr>
          <w:rFonts w:ascii="Verdana" w:hAnsi="Verdana"/>
          <w:sz w:val="20"/>
          <w:szCs w:val="20"/>
        </w:rPr>
        <w:tab/>
      </w:r>
      <w:r w:rsidR="00CA488D" w:rsidRPr="00CA488D">
        <w:rPr>
          <w:rFonts w:ascii="Verdana" w:hAnsi="Verdana"/>
          <w:sz w:val="20"/>
          <w:szCs w:val="20"/>
          <w:u w:val="single"/>
        </w:rPr>
        <w:t>Associate’s Degree (AD</w:t>
      </w:r>
      <w:r w:rsidR="00B352C3" w:rsidRPr="00CA488D">
        <w:rPr>
          <w:rFonts w:ascii="Verdana" w:hAnsi="Verdana"/>
          <w:sz w:val="20"/>
          <w:szCs w:val="20"/>
          <w:u w:val="single"/>
        </w:rPr>
        <w:t>)</w:t>
      </w:r>
      <w:r w:rsidR="00B352C3" w:rsidRPr="00CE0EAA">
        <w:rPr>
          <w:rFonts w:ascii="Verdana" w:hAnsi="Verdana"/>
          <w:sz w:val="20"/>
          <w:szCs w:val="20"/>
          <w:u w:val="single"/>
        </w:rPr>
        <w:t xml:space="preserve"> Transfer</w:t>
      </w:r>
      <w:r w:rsidR="0071246C" w:rsidRPr="00CE0EAA">
        <w:rPr>
          <w:rFonts w:ascii="Verdana" w:hAnsi="Verdana"/>
          <w:sz w:val="20"/>
          <w:szCs w:val="20"/>
          <w:u w:val="single"/>
        </w:rPr>
        <w:t xml:space="preserve"> Policy</w:t>
      </w:r>
    </w:p>
    <w:p w:rsidR="007904F7" w:rsidRPr="00CE0EAA" w:rsidRDefault="0071246C" w:rsidP="006D49FD">
      <w:pPr>
        <w:pStyle w:val="Level1"/>
        <w:tabs>
          <w:tab w:val="left" w:pos="450"/>
        </w:tabs>
        <w:ind w:left="450" w:hanging="270"/>
        <w:rPr>
          <w:rFonts w:ascii="Verdana" w:hAnsi="Verdana"/>
          <w:sz w:val="20"/>
          <w:szCs w:val="20"/>
        </w:rPr>
      </w:pPr>
      <w:r w:rsidRPr="00CE0EAA">
        <w:rPr>
          <w:rFonts w:ascii="Verdana" w:hAnsi="Verdana"/>
          <w:sz w:val="20"/>
          <w:szCs w:val="20"/>
        </w:rPr>
        <w:tab/>
      </w:r>
      <w:r w:rsidR="00B93BDB" w:rsidRPr="00CE0EAA">
        <w:rPr>
          <w:rFonts w:ascii="Verdana" w:hAnsi="Verdana"/>
          <w:sz w:val="20"/>
          <w:szCs w:val="20"/>
        </w:rPr>
        <w:t>D. Guay noted that t</w:t>
      </w:r>
      <w:r w:rsidR="0084409F" w:rsidRPr="00CE0EAA">
        <w:rPr>
          <w:rFonts w:ascii="Verdana" w:hAnsi="Verdana"/>
          <w:sz w:val="20"/>
          <w:szCs w:val="20"/>
        </w:rPr>
        <w:t xml:space="preserve">he </w:t>
      </w:r>
      <w:r w:rsidR="00CA488D">
        <w:rPr>
          <w:rFonts w:ascii="Verdana" w:hAnsi="Verdana"/>
          <w:sz w:val="20"/>
          <w:szCs w:val="20"/>
        </w:rPr>
        <w:t>AD</w:t>
      </w:r>
      <w:r w:rsidR="007904F7" w:rsidRPr="00CE0EAA">
        <w:rPr>
          <w:rFonts w:ascii="Verdana" w:hAnsi="Verdana"/>
          <w:sz w:val="20"/>
          <w:szCs w:val="20"/>
        </w:rPr>
        <w:t xml:space="preserve"> </w:t>
      </w:r>
      <w:r w:rsidR="0084409F" w:rsidRPr="00CE0EAA">
        <w:rPr>
          <w:rFonts w:ascii="Verdana" w:hAnsi="Verdana"/>
          <w:sz w:val="20"/>
          <w:szCs w:val="20"/>
        </w:rPr>
        <w:t xml:space="preserve">transfer </w:t>
      </w:r>
      <w:r w:rsidRPr="00CE0EAA">
        <w:rPr>
          <w:rFonts w:ascii="Verdana" w:hAnsi="Verdana"/>
          <w:sz w:val="20"/>
          <w:szCs w:val="20"/>
        </w:rPr>
        <w:t xml:space="preserve">policy </w:t>
      </w:r>
      <w:r w:rsidR="00B93BDB" w:rsidRPr="00CE0EAA">
        <w:rPr>
          <w:rFonts w:ascii="Verdana" w:hAnsi="Verdana"/>
          <w:sz w:val="20"/>
          <w:szCs w:val="20"/>
        </w:rPr>
        <w:t>had been added</w:t>
      </w:r>
      <w:r w:rsidR="007904F7" w:rsidRPr="00CE0EAA">
        <w:rPr>
          <w:rFonts w:ascii="Verdana" w:hAnsi="Verdana"/>
          <w:sz w:val="20"/>
          <w:szCs w:val="20"/>
        </w:rPr>
        <w:t>; for ease he used a similar format to that of</w:t>
      </w:r>
      <w:r w:rsidR="0084409F" w:rsidRPr="00CE0EAA">
        <w:rPr>
          <w:rFonts w:ascii="Verdana" w:hAnsi="Verdana"/>
          <w:sz w:val="20"/>
          <w:szCs w:val="20"/>
        </w:rPr>
        <w:t xml:space="preserve"> </w:t>
      </w:r>
      <w:r w:rsidR="007904F7" w:rsidRPr="00CE0EAA">
        <w:rPr>
          <w:rFonts w:ascii="Verdana" w:hAnsi="Verdana"/>
          <w:sz w:val="20"/>
          <w:szCs w:val="20"/>
        </w:rPr>
        <w:t xml:space="preserve">the </w:t>
      </w:r>
      <w:r w:rsidR="0084409F" w:rsidRPr="00CE0EAA">
        <w:rPr>
          <w:rFonts w:ascii="Verdana" w:hAnsi="Verdana"/>
          <w:sz w:val="20"/>
          <w:szCs w:val="20"/>
        </w:rPr>
        <w:t xml:space="preserve">current </w:t>
      </w:r>
      <w:r w:rsidR="00CA488D">
        <w:rPr>
          <w:rFonts w:ascii="Verdana" w:hAnsi="Verdana"/>
          <w:sz w:val="20"/>
          <w:szCs w:val="20"/>
        </w:rPr>
        <w:t>AD</w:t>
      </w:r>
      <w:r w:rsidR="00B93BDB" w:rsidRPr="00CE0EAA">
        <w:rPr>
          <w:rFonts w:ascii="Verdana" w:hAnsi="Verdana"/>
          <w:sz w:val="20"/>
          <w:szCs w:val="20"/>
        </w:rPr>
        <w:t xml:space="preserve"> polic</w:t>
      </w:r>
      <w:r w:rsidR="007904F7" w:rsidRPr="00CE0EAA">
        <w:rPr>
          <w:rFonts w:ascii="Verdana" w:hAnsi="Verdana"/>
          <w:sz w:val="20"/>
          <w:szCs w:val="20"/>
        </w:rPr>
        <w:t>y</w:t>
      </w:r>
      <w:r w:rsidR="0084409F" w:rsidRPr="00CE0EAA">
        <w:rPr>
          <w:rFonts w:ascii="Verdana" w:hAnsi="Verdana"/>
          <w:sz w:val="20"/>
          <w:szCs w:val="20"/>
        </w:rPr>
        <w:t>.</w:t>
      </w:r>
      <w:r w:rsidR="00B93BDB" w:rsidRPr="00CE0EAA">
        <w:rPr>
          <w:rFonts w:ascii="Verdana" w:hAnsi="Verdana"/>
          <w:sz w:val="20"/>
          <w:szCs w:val="20"/>
        </w:rPr>
        <w:t xml:space="preserve">  D. Guay advised that for a student transferring to UWSP with an AD, the student would be required to take </w:t>
      </w:r>
      <w:r w:rsidR="00CA488D">
        <w:rPr>
          <w:rFonts w:ascii="Verdana" w:hAnsi="Verdana"/>
          <w:sz w:val="20"/>
          <w:szCs w:val="20"/>
        </w:rPr>
        <w:t>IS and EL</w:t>
      </w:r>
      <w:r w:rsidR="00C75EFD">
        <w:rPr>
          <w:rFonts w:ascii="Verdana" w:hAnsi="Verdana"/>
          <w:sz w:val="20"/>
          <w:szCs w:val="20"/>
        </w:rPr>
        <w:t xml:space="preserve">.  </w:t>
      </w:r>
      <w:r w:rsidR="00B93BDB" w:rsidRPr="00CE0EAA">
        <w:rPr>
          <w:rFonts w:ascii="Verdana" w:hAnsi="Verdana"/>
          <w:sz w:val="20"/>
          <w:szCs w:val="20"/>
        </w:rPr>
        <w:t>J. Schneider shared that traditionally a student transferring in with an AD was considered complete in all general education requirements</w:t>
      </w:r>
      <w:r w:rsidR="00CA488D">
        <w:rPr>
          <w:rFonts w:ascii="Verdana" w:hAnsi="Verdana"/>
          <w:sz w:val="20"/>
          <w:szCs w:val="20"/>
        </w:rPr>
        <w:t xml:space="preserve"> pending competency and proficiency standards at UW College</w:t>
      </w:r>
      <w:r w:rsidR="00B93BDB" w:rsidRPr="00CE0EAA">
        <w:rPr>
          <w:rFonts w:ascii="Verdana" w:hAnsi="Verdana"/>
          <w:sz w:val="20"/>
          <w:szCs w:val="20"/>
        </w:rPr>
        <w:t>.  Discussion followed on areas</w:t>
      </w:r>
      <w:r w:rsidR="007904F7" w:rsidRPr="00CE0EAA">
        <w:rPr>
          <w:rFonts w:ascii="Verdana" w:hAnsi="Verdana"/>
          <w:sz w:val="20"/>
          <w:szCs w:val="20"/>
        </w:rPr>
        <w:t xml:space="preserve"> </w:t>
      </w:r>
      <w:r w:rsidR="00B93BDB" w:rsidRPr="00CE0EAA">
        <w:rPr>
          <w:rFonts w:ascii="Verdana" w:hAnsi="Verdana"/>
          <w:sz w:val="20"/>
          <w:szCs w:val="20"/>
        </w:rPr>
        <w:t xml:space="preserve">that </w:t>
      </w:r>
      <w:r w:rsidR="007904F7" w:rsidRPr="00CE0EAA">
        <w:rPr>
          <w:rFonts w:ascii="Verdana" w:hAnsi="Verdana"/>
          <w:sz w:val="20"/>
          <w:szCs w:val="20"/>
        </w:rPr>
        <w:t xml:space="preserve">were </w:t>
      </w:r>
      <w:r w:rsidR="00B93BDB" w:rsidRPr="00CE0EAA">
        <w:rPr>
          <w:rFonts w:ascii="Verdana" w:hAnsi="Verdana"/>
          <w:sz w:val="20"/>
          <w:szCs w:val="20"/>
        </w:rPr>
        <w:t>part of the GEP</w:t>
      </w:r>
      <w:r w:rsidR="007904F7" w:rsidRPr="00CE0EAA">
        <w:rPr>
          <w:rFonts w:ascii="Verdana" w:hAnsi="Verdana"/>
          <w:sz w:val="20"/>
          <w:szCs w:val="20"/>
        </w:rPr>
        <w:t xml:space="preserve"> that</w:t>
      </w:r>
      <w:r w:rsidR="00B93BDB" w:rsidRPr="00CE0EAA">
        <w:rPr>
          <w:rFonts w:ascii="Verdana" w:hAnsi="Verdana"/>
          <w:sz w:val="20"/>
          <w:szCs w:val="20"/>
        </w:rPr>
        <w:t xml:space="preserve"> would be completed within a student’s major</w:t>
      </w:r>
      <w:r w:rsidR="007904F7" w:rsidRPr="00CE0EAA">
        <w:rPr>
          <w:rFonts w:ascii="Verdana" w:hAnsi="Verdana"/>
          <w:sz w:val="20"/>
          <w:szCs w:val="20"/>
        </w:rPr>
        <w:t xml:space="preserve"> and the possibility of IS being incorporated into some majors.  J. Schneider noted that the IS requirement </w:t>
      </w:r>
      <w:r w:rsidR="00CA488D">
        <w:rPr>
          <w:rFonts w:ascii="Verdana" w:hAnsi="Verdana"/>
          <w:sz w:val="20"/>
          <w:szCs w:val="20"/>
        </w:rPr>
        <w:t>is satisfied</w:t>
      </w:r>
      <w:r w:rsidR="007904F7" w:rsidRPr="00CE0EAA">
        <w:rPr>
          <w:rFonts w:ascii="Verdana" w:hAnsi="Verdana"/>
          <w:sz w:val="20"/>
          <w:szCs w:val="20"/>
        </w:rPr>
        <w:t xml:space="preserve"> at the UW Colleges</w:t>
      </w:r>
      <w:r w:rsidR="00CA488D">
        <w:rPr>
          <w:rFonts w:ascii="Verdana" w:hAnsi="Verdana"/>
          <w:sz w:val="20"/>
          <w:szCs w:val="20"/>
        </w:rPr>
        <w:t xml:space="preserve"> upon completion of the AD</w:t>
      </w:r>
      <w:r w:rsidR="007904F7" w:rsidRPr="00CE0EAA">
        <w:rPr>
          <w:rFonts w:ascii="Verdana" w:hAnsi="Verdana"/>
          <w:sz w:val="20"/>
          <w:szCs w:val="20"/>
        </w:rPr>
        <w:t>.</w:t>
      </w:r>
    </w:p>
    <w:p w:rsidR="009E1002" w:rsidRPr="00CE0EAA" w:rsidRDefault="007904F7" w:rsidP="006D49FD">
      <w:pPr>
        <w:pStyle w:val="Level1"/>
        <w:tabs>
          <w:tab w:val="left" w:pos="450"/>
        </w:tabs>
        <w:ind w:left="450" w:hanging="270"/>
        <w:rPr>
          <w:rFonts w:ascii="Verdana" w:hAnsi="Verdana"/>
          <w:sz w:val="20"/>
          <w:szCs w:val="20"/>
        </w:rPr>
      </w:pPr>
      <w:r w:rsidRPr="00CE0EAA">
        <w:rPr>
          <w:rFonts w:ascii="Verdana" w:hAnsi="Verdana"/>
          <w:sz w:val="20"/>
          <w:szCs w:val="20"/>
        </w:rPr>
        <w:tab/>
        <w:t xml:space="preserve">R. Olson forwarded GEPRC members </w:t>
      </w:r>
      <w:r w:rsidR="002C59BD" w:rsidRPr="00CE0EAA">
        <w:rPr>
          <w:rFonts w:ascii="Verdana" w:hAnsi="Verdana"/>
          <w:sz w:val="20"/>
          <w:szCs w:val="20"/>
        </w:rPr>
        <w:t>UWS AD</w:t>
      </w:r>
      <w:r w:rsidRPr="00CE0EAA">
        <w:rPr>
          <w:rFonts w:ascii="Verdana" w:hAnsi="Verdana"/>
          <w:sz w:val="20"/>
          <w:szCs w:val="20"/>
        </w:rPr>
        <w:t xml:space="preserve"> </w:t>
      </w:r>
      <w:r w:rsidR="002C59BD" w:rsidRPr="00CE0EAA">
        <w:rPr>
          <w:rFonts w:ascii="Verdana" w:hAnsi="Verdana"/>
          <w:sz w:val="20"/>
          <w:szCs w:val="20"/>
        </w:rPr>
        <w:t>r</w:t>
      </w:r>
      <w:r w:rsidRPr="00CE0EAA">
        <w:rPr>
          <w:rFonts w:ascii="Verdana" w:hAnsi="Verdana"/>
          <w:sz w:val="20"/>
          <w:szCs w:val="20"/>
        </w:rPr>
        <w:t xml:space="preserve">equirements.  </w:t>
      </w:r>
      <w:r w:rsidR="00853CB7">
        <w:rPr>
          <w:rFonts w:ascii="Verdana" w:hAnsi="Verdana"/>
          <w:sz w:val="20"/>
          <w:szCs w:val="20"/>
        </w:rPr>
        <w:t>He advised that t</w:t>
      </w:r>
      <w:r w:rsidRPr="00CE0EAA">
        <w:rPr>
          <w:rFonts w:ascii="Verdana" w:hAnsi="Verdana"/>
          <w:sz w:val="20"/>
          <w:szCs w:val="20"/>
        </w:rPr>
        <w:t xml:space="preserve">he </w:t>
      </w:r>
      <w:r w:rsidR="00C75EFD">
        <w:rPr>
          <w:rFonts w:ascii="Verdana" w:hAnsi="Verdana"/>
          <w:sz w:val="20"/>
          <w:szCs w:val="20"/>
        </w:rPr>
        <w:t xml:space="preserve">GEPRC of the </w:t>
      </w:r>
      <w:r w:rsidRPr="00CE0EAA">
        <w:rPr>
          <w:rFonts w:ascii="Verdana" w:hAnsi="Verdana"/>
          <w:sz w:val="20"/>
          <w:szCs w:val="20"/>
        </w:rPr>
        <w:t xml:space="preserve">minimum general education breadth requirements for a UWS </w:t>
      </w:r>
      <w:r w:rsidR="002C59BD" w:rsidRPr="00CE0EAA">
        <w:rPr>
          <w:rFonts w:ascii="Verdana" w:hAnsi="Verdana"/>
          <w:sz w:val="20"/>
          <w:szCs w:val="20"/>
        </w:rPr>
        <w:t>AD</w:t>
      </w:r>
      <w:r w:rsidRPr="00CE0EAA">
        <w:rPr>
          <w:rFonts w:ascii="Verdana" w:hAnsi="Verdana"/>
          <w:sz w:val="20"/>
          <w:szCs w:val="20"/>
        </w:rPr>
        <w:t>.</w:t>
      </w:r>
      <w:r w:rsidR="002C59BD" w:rsidRPr="00CE0EAA">
        <w:rPr>
          <w:rFonts w:ascii="Verdana" w:hAnsi="Verdana"/>
          <w:sz w:val="20"/>
          <w:szCs w:val="20"/>
        </w:rPr>
        <w:t xml:space="preserve">  The GEPRC agreed that if an AD was awarded that the AD would be accepted without scrutiny of individual coursework.  R. Olson </w:t>
      </w:r>
      <w:r w:rsidR="009E1002" w:rsidRPr="00CE0EAA">
        <w:rPr>
          <w:rFonts w:ascii="Verdana" w:hAnsi="Verdana"/>
          <w:sz w:val="20"/>
          <w:szCs w:val="20"/>
        </w:rPr>
        <w:t>stated that included in the UWS AD</w:t>
      </w:r>
      <w:r w:rsidR="002C59BD" w:rsidRPr="00CE0EAA">
        <w:rPr>
          <w:rFonts w:ascii="Verdana" w:hAnsi="Verdana"/>
          <w:sz w:val="20"/>
          <w:szCs w:val="20"/>
        </w:rPr>
        <w:t xml:space="preserve"> policy </w:t>
      </w:r>
      <w:r w:rsidR="009E1002" w:rsidRPr="00CE0EAA">
        <w:rPr>
          <w:rFonts w:ascii="Verdana" w:hAnsi="Verdana"/>
          <w:sz w:val="20"/>
          <w:szCs w:val="20"/>
        </w:rPr>
        <w:t xml:space="preserve">was the statement that “The University of Wisconsin baccalaureate-granting institutions shall consider transfer students holding such an associate degree from a UW System Institution to have met the university-wide, college and school general education breadth requirements of that receiving institution.”  A brief discussion followed on whether the EL should be removed or </w:t>
      </w:r>
      <w:r w:rsidR="00C75EFD">
        <w:rPr>
          <w:rFonts w:ascii="Verdana" w:hAnsi="Verdana"/>
          <w:sz w:val="20"/>
          <w:szCs w:val="20"/>
        </w:rPr>
        <w:t xml:space="preserve">should </w:t>
      </w:r>
      <w:r w:rsidR="009E1002" w:rsidRPr="00CE0EAA">
        <w:rPr>
          <w:rFonts w:ascii="Verdana" w:hAnsi="Verdana"/>
          <w:sz w:val="20"/>
          <w:szCs w:val="20"/>
        </w:rPr>
        <w:t>r</w:t>
      </w:r>
      <w:r w:rsidR="00BE6DF1" w:rsidRPr="00CE0EAA">
        <w:rPr>
          <w:rFonts w:ascii="Verdana" w:hAnsi="Verdana"/>
          <w:sz w:val="20"/>
          <w:szCs w:val="20"/>
        </w:rPr>
        <w:t xml:space="preserve">emain as a requirement; </w:t>
      </w:r>
      <w:r w:rsidR="009E1002" w:rsidRPr="00CE0EAA">
        <w:rPr>
          <w:rFonts w:ascii="Verdana" w:hAnsi="Verdana"/>
          <w:sz w:val="20"/>
          <w:szCs w:val="20"/>
        </w:rPr>
        <w:t xml:space="preserve">R. Sirabian noted that the GEP stated that </w:t>
      </w:r>
      <w:r w:rsidR="00F72151" w:rsidRPr="00CE0EAA">
        <w:rPr>
          <w:rFonts w:ascii="Verdana" w:hAnsi="Verdana"/>
          <w:sz w:val="20"/>
          <w:szCs w:val="20"/>
        </w:rPr>
        <w:t>an</w:t>
      </w:r>
      <w:r w:rsidR="009E1002" w:rsidRPr="00CE0EAA">
        <w:rPr>
          <w:rFonts w:ascii="Verdana" w:hAnsi="Verdana"/>
          <w:sz w:val="20"/>
          <w:szCs w:val="20"/>
        </w:rPr>
        <w:t xml:space="preserve"> E</w:t>
      </w:r>
      <w:r w:rsidR="00F72151" w:rsidRPr="00CE0EAA">
        <w:rPr>
          <w:rFonts w:ascii="Verdana" w:hAnsi="Verdana"/>
          <w:sz w:val="20"/>
          <w:szCs w:val="20"/>
        </w:rPr>
        <w:t>xperiential Learning Activity</w:t>
      </w:r>
      <w:r w:rsidR="009E1002" w:rsidRPr="00CE0EAA">
        <w:rPr>
          <w:rFonts w:ascii="Verdana" w:hAnsi="Verdana"/>
          <w:sz w:val="20"/>
          <w:szCs w:val="20"/>
        </w:rPr>
        <w:t xml:space="preserve"> should be completed while enrolled at UWSP.  J. Schneider </w:t>
      </w:r>
      <w:r w:rsidR="00F72151" w:rsidRPr="00CE0EAA">
        <w:rPr>
          <w:rFonts w:ascii="Verdana" w:hAnsi="Verdana"/>
          <w:sz w:val="20"/>
          <w:szCs w:val="20"/>
        </w:rPr>
        <w:t>advised that if a service learning course had been completed as part of the AD that might satisfy the EL requirement.  The GEPRC agreed that the AD didn’t automatically satisfy all GEP requirements</w:t>
      </w:r>
      <w:r w:rsidR="00853CB7">
        <w:rPr>
          <w:rFonts w:ascii="Verdana" w:hAnsi="Verdana"/>
          <w:sz w:val="20"/>
          <w:szCs w:val="20"/>
        </w:rPr>
        <w:t xml:space="preserve"> such as </w:t>
      </w:r>
      <w:r w:rsidR="00F72151" w:rsidRPr="00CE0EAA">
        <w:rPr>
          <w:rFonts w:ascii="Verdana" w:hAnsi="Verdana"/>
          <w:sz w:val="20"/>
          <w:szCs w:val="20"/>
        </w:rPr>
        <w:t xml:space="preserve">courses </w:t>
      </w:r>
      <w:r w:rsidR="00853CB7">
        <w:rPr>
          <w:rFonts w:ascii="Verdana" w:hAnsi="Verdana"/>
          <w:sz w:val="20"/>
          <w:szCs w:val="20"/>
        </w:rPr>
        <w:t>that were</w:t>
      </w:r>
      <w:r w:rsidR="00F72151" w:rsidRPr="00CE0EAA">
        <w:rPr>
          <w:rFonts w:ascii="Verdana" w:hAnsi="Verdana"/>
          <w:sz w:val="20"/>
          <w:szCs w:val="20"/>
        </w:rPr>
        <w:t xml:space="preserve"> zero credit and could be considered unique to UWSP and to the major.</w:t>
      </w:r>
      <w:r w:rsidR="009E1002" w:rsidRPr="00CE0EAA">
        <w:rPr>
          <w:rFonts w:ascii="Verdana" w:hAnsi="Verdana"/>
          <w:sz w:val="20"/>
          <w:szCs w:val="20"/>
        </w:rPr>
        <w:t xml:space="preserve"> </w:t>
      </w:r>
    </w:p>
    <w:p w:rsidR="0071246C" w:rsidRPr="00CE0EAA" w:rsidRDefault="00F72151" w:rsidP="006D49FD">
      <w:pPr>
        <w:pStyle w:val="Level1"/>
        <w:tabs>
          <w:tab w:val="left" w:pos="450"/>
        </w:tabs>
        <w:ind w:left="450" w:hanging="270"/>
        <w:rPr>
          <w:rFonts w:ascii="Verdana" w:hAnsi="Verdana"/>
          <w:sz w:val="20"/>
          <w:szCs w:val="20"/>
        </w:rPr>
      </w:pPr>
      <w:r w:rsidRPr="00CE0EAA">
        <w:rPr>
          <w:rFonts w:ascii="Verdana" w:hAnsi="Verdana"/>
          <w:sz w:val="20"/>
          <w:szCs w:val="20"/>
        </w:rPr>
        <w:tab/>
        <w:t xml:space="preserve">J. Houghton </w:t>
      </w:r>
      <w:r w:rsidR="00853CB7">
        <w:rPr>
          <w:rFonts w:ascii="Verdana" w:hAnsi="Verdana"/>
          <w:sz w:val="20"/>
          <w:szCs w:val="20"/>
        </w:rPr>
        <w:t>sta</w:t>
      </w:r>
      <w:r w:rsidRPr="00CE0EAA">
        <w:rPr>
          <w:rFonts w:ascii="Verdana" w:hAnsi="Verdana"/>
          <w:sz w:val="20"/>
          <w:szCs w:val="20"/>
        </w:rPr>
        <w:t xml:space="preserve">ted that the UWSP GEP wouldn’t satisfy the general education requirements of the UWS AD, additional credits would be needed.  J. Schneider will work on the AD advising form.  </w:t>
      </w:r>
    </w:p>
    <w:p w:rsidR="0071246C" w:rsidRPr="00CE0EAA" w:rsidRDefault="0071246C" w:rsidP="006D49FD">
      <w:pPr>
        <w:pStyle w:val="Level1"/>
        <w:tabs>
          <w:tab w:val="left" w:pos="450"/>
        </w:tabs>
        <w:ind w:left="450" w:hanging="270"/>
        <w:rPr>
          <w:rFonts w:ascii="Verdana" w:hAnsi="Verdana"/>
          <w:sz w:val="20"/>
          <w:szCs w:val="20"/>
        </w:rPr>
      </w:pPr>
      <w:r w:rsidRPr="00CE0EAA">
        <w:rPr>
          <w:rFonts w:ascii="Verdana" w:hAnsi="Verdana"/>
          <w:sz w:val="20"/>
          <w:szCs w:val="20"/>
        </w:rPr>
        <w:tab/>
        <w:t xml:space="preserve">J. Houghton informed the GEPRC that there will be a good deal of work involved in revising transfer agreements.  Transfer agreements ranged from general agreements to </w:t>
      </w:r>
      <w:r w:rsidR="00853CB7">
        <w:rPr>
          <w:rFonts w:ascii="Verdana" w:hAnsi="Verdana"/>
          <w:sz w:val="20"/>
          <w:szCs w:val="20"/>
        </w:rPr>
        <w:t xml:space="preserve">more specific agreements </w:t>
      </w:r>
      <w:r w:rsidRPr="00CE0EAA">
        <w:rPr>
          <w:rFonts w:ascii="Verdana" w:hAnsi="Verdana"/>
          <w:sz w:val="20"/>
          <w:szCs w:val="20"/>
        </w:rPr>
        <w:t>done by colleges and departments.</w:t>
      </w:r>
    </w:p>
    <w:p w:rsidR="0071246C" w:rsidRPr="00CE0EAA" w:rsidRDefault="0071246C" w:rsidP="006D49FD">
      <w:pPr>
        <w:pStyle w:val="Level1"/>
        <w:tabs>
          <w:tab w:val="left" w:pos="450"/>
        </w:tabs>
        <w:ind w:left="450" w:hanging="270"/>
        <w:rPr>
          <w:rFonts w:ascii="Verdana" w:hAnsi="Verdana"/>
          <w:sz w:val="20"/>
          <w:szCs w:val="20"/>
        </w:rPr>
      </w:pPr>
      <w:r w:rsidRPr="00CE0EAA">
        <w:rPr>
          <w:rFonts w:ascii="Verdana" w:hAnsi="Verdana"/>
          <w:sz w:val="20"/>
          <w:szCs w:val="20"/>
        </w:rPr>
        <w:tab/>
        <w:t>G. Olsen clarified that if students didn’t transfer in with an AD they would be required to fulfill all the GEP requirements.</w:t>
      </w:r>
    </w:p>
    <w:p w:rsidR="0071246C" w:rsidRPr="00CE0EAA" w:rsidRDefault="0071246C" w:rsidP="006D49FD">
      <w:pPr>
        <w:pStyle w:val="Level1"/>
        <w:tabs>
          <w:tab w:val="left" w:pos="450"/>
        </w:tabs>
        <w:ind w:left="450" w:hanging="270"/>
        <w:rPr>
          <w:rFonts w:ascii="Verdana" w:hAnsi="Verdana"/>
          <w:sz w:val="20"/>
          <w:szCs w:val="20"/>
        </w:rPr>
      </w:pPr>
      <w:r w:rsidRPr="00CE0EAA">
        <w:rPr>
          <w:rFonts w:ascii="Verdana" w:hAnsi="Verdana"/>
          <w:sz w:val="20"/>
          <w:szCs w:val="20"/>
        </w:rPr>
        <w:lastRenderedPageBreak/>
        <w:tab/>
      </w:r>
      <w:r w:rsidR="005F5C4A" w:rsidRPr="00CE0EAA">
        <w:rPr>
          <w:rFonts w:ascii="Verdana" w:hAnsi="Verdana"/>
          <w:sz w:val="20"/>
          <w:szCs w:val="20"/>
        </w:rPr>
        <w:t>R. Olson informed GEPRC that the UWS AD requirements dated back to 1987 and a committee had been charged with revising the AD</w:t>
      </w:r>
      <w:r w:rsidRPr="00CE0EAA">
        <w:rPr>
          <w:rFonts w:ascii="Verdana" w:hAnsi="Verdana"/>
          <w:sz w:val="20"/>
          <w:szCs w:val="20"/>
        </w:rPr>
        <w:t xml:space="preserve">. </w:t>
      </w:r>
      <w:r w:rsidR="005F5C4A" w:rsidRPr="00CE0EAA">
        <w:rPr>
          <w:rFonts w:ascii="Verdana" w:hAnsi="Verdana"/>
          <w:sz w:val="20"/>
          <w:szCs w:val="20"/>
        </w:rPr>
        <w:t xml:space="preserve"> J. </w:t>
      </w:r>
      <w:r w:rsidRPr="00CE0EAA">
        <w:rPr>
          <w:rFonts w:ascii="Verdana" w:hAnsi="Verdana"/>
          <w:sz w:val="20"/>
          <w:szCs w:val="20"/>
        </w:rPr>
        <w:t>Schneider questioned how much work should go into the AD with the forthcoming UWS revision.  She asked if UWSP had a representative on the committee ch</w:t>
      </w:r>
      <w:r w:rsidR="00853CB7">
        <w:rPr>
          <w:rFonts w:ascii="Verdana" w:hAnsi="Verdana"/>
          <w:sz w:val="20"/>
          <w:szCs w:val="20"/>
        </w:rPr>
        <w:t xml:space="preserve">arged with revision of the AD.  </w:t>
      </w:r>
      <w:r w:rsidRPr="00CE0EAA">
        <w:rPr>
          <w:rFonts w:ascii="Verdana" w:hAnsi="Verdana"/>
          <w:sz w:val="20"/>
          <w:szCs w:val="20"/>
        </w:rPr>
        <w:t xml:space="preserve">R. Olson confirmed that UWSP </w:t>
      </w:r>
      <w:r w:rsidR="005F5C4A" w:rsidRPr="00CE0EAA">
        <w:rPr>
          <w:rFonts w:ascii="Verdana" w:hAnsi="Verdana"/>
          <w:sz w:val="20"/>
          <w:szCs w:val="20"/>
        </w:rPr>
        <w:t xml:space="preserve">was </w:t>
      </w:r>
      <w:r w:rsidRPr="00CE0EAA">
        <w:rPr>
          <w:rFonts w:ascii="Verdana" w:hAnsi="Verdana"/>
          <w:sz w:val="20"/>
          <w:szCs w:val="20"/>
        </w:rPr>
        <w:t>represent</w:t>
      </w:r>
      <w:r w:rsidR="005F5C4A" w:rsidRPr="00CE0EAA">
        <w:rPr>
          <w:rFonts w:ascii="Verdana" w:hAnsi="Verdana"/>
          <w:sz w:val="20"/>
          <w:szCs w:val="20"/>
        </w:rPr>
        <w:t>ed</w:t>
      </w:r>
      <w:r w:rsidRPr="00CE0EAA">
        <w:rPr>
          <w:rFonts w:ascii="Verdana" w:hAnsi="Verdana"/>
          <w:sz w:val="20"/>
          <w:szCs w:val="20"/>
        </w:rPr>
        <w:t xml:space="preserve"> on the committee.</w:t>
      </w:r>
    </w:p>
    <w:p w:rsidR="0071246C" w:rsidRPr="00CE0EAA" w:rsidRDefault="0071246C" w:rsidP="003031E5">
      <w:pPr>
        <w:pStyle w:val="Level1"/>
        <w:tabs>
          <w:tab w:val="left" w:pos="450"/>
        </w:tabs>
        <w:spacing w:after="120"/>
        <w:ind w:left="450" w:hanging="270"/>
        <w:rPr>
          <w:rFonts w:ascii="Verdana" w:hAnsi="Verdana"/>
          <w:sz w:val="20"/>
          <w:szCs w:val="20"/>
        </w:rPr>
      </w:pPr>
      <w:r w:rsidRPr="00CE0EAA">
        <w:rPr>
          <w:rFonts w:ascii="Verdana" w:hAnsi="Verdana"/>
          <w:sz w:val="20"/>
          <w:szCs w:val="20"/>
        </w:rPr>
        <w:tab/>
      </w:r>
      <w:r w:rsidRPr="00CE0EAA">
        <w:rPr>
          <w:rFonts w:ascii="Verdana" w:hAnsi="Verdana"/>
          <w:sz w:val="20"/>
          <w:szCs w:val="20"/>
          <w:u w:val="single"/>
        </w:rPr>
        <w:t>Advising</w:t>
      </w:r>
    </w:p>
    <w:p w:rsidR="003031E5" w:rsidRPr="00CE0EAA" w:rsidRDefault="0071246C" w:rsidP="006D49FD">
      <w:pPr>
        <w:pStyle w:val="Level1"/>
        <w:tabs>
          <w:tab w:val="left" w:pos="450"/>
        </w:tabs>
        <w:ind w:left="450" w:hanging="270"/>
        <w:rPr>
          <w:rFonts w:ascii="Verdana" w:hAnsi="Verdana"/>
          <w:sz w:val="20"/>
          <w:szCs w:val="20"/>
        </w:rPr>
      </w:pPr>
      <w:r w:rsidRPr="00CE0EAA">
        <w:rPr>
          <w:rFonts w:ascii="Verdana" w:hAnsi="Verdana"/>
          <w:sz w:val="20"/>
          <w:szCs w:val="20"/>
        </w:rPr>
        <w:tab/>
      </w:r>
      <w:r w:rsidR="001A66F6" w:rsidRPr="00CE0EAA">
        <w:rPr>
          <w:rFonts w:ascii="Verdana" w:hAnsi="Verdana"/>
          <w:sz w:val="20"/>
          <w:szCs w:val="20"/>
        </w:rPr>
        <w:t xml:space="preserve">J. Schneider </w:t>
      </w:r>
      <w:r w:rsidR="00CC64C6" w:rsidRPr="00CE0EAA">
        <w:rPr>
          <w:rFonts w:ascii="Verdana" w:hAnsi="Verdana"/>
          <w:sz w:val="20"/>
          <w:szCs w:val="20"/>
        </w:rPr>
        <w:t>gave</w:t>
      </w:r>
      <w:r w:rsidR="001A66F6" w:rsidRPr="00CE0EAA">
        <w:rPr>
          <w:rFonts w:ascii="Verdana" w:hAnsi="Verdana"/>
          <w:sz w:val="20"/>
          <w:szCs w:val="20"/>
        </w:rPr>
        <w:t xml:space="preserve"> an updat</w:t>
      </w:r>
      <w:r w:rsidR="00CC64C6" w:rsidRPr="00CE0EAA">
        <w:rPr>
          <w:rFonts w:ascii="Verdana" w:hAnsi="Verdana"/>
          <w:sz w:val="20"/>
          <w:szCs w:val="20"/>
        </w:rPr>
        <w:t>e</w:t>
      </w:r>
      <w:r w:rsidR="00507A2D" w:rsidRPr="00CE0EAA">
        <w:rPr>
          <w:rFonts w:ascii="Verdana" w:hAnsi="Verdana"/>
          <w:sz w:val="20"/>
          <w:szCs w:val="20"/>
        </w:rPr>
        <w:t xml:space="preserve"> on advising.  She reported that A. Kellogg had received an email from P. </w:t>
      </w:r>
      <w:proofErr w:type="spellStart"/>
      <w:r w:rsidR="00507A2D" w:rsidRPr="00CE0EAA">
        <w:rPr>
          <w:rFonts w:ascii="Verdana" w:hAnsi="Verdana"/>
          <w:sz w:val="20"/>
          <w:szCs w:val="20"/>
        </w:rPr>
        <w:t>Ploetz</w:t>
      </w:r>
      <w:proofErr w:type="spellEnd"/>
      <w:r w:rsidR="00507A2D" w:rsidRPr="00CE0EAA">
        <w:rPr>
          <w:rFonts w:ascii="Verdana" w:hAnsi="Verdana"/>
          <w:sz w:val="20"/>
          <w:szCs w:val="20"/>
        </w:rPr>
        <w:t xml:space="preserve"> regarding advising workshops</w:t>
      </w:r>
      <w:r w:rsidR="00C75EFD">
        <w:rPr>
          <w:rFonts w:ascii="Verdana" w:hAnsi="Verdana"/>
          <w:sz w:val="20"/>
          <w:szCs w:val="20"/>
        </w:rPr>
        <w:t>;</w:t>
      </w:r>
      <w:r w:rsidR="00507A2D" w:rsidRPr="00CE0EAA">
        <w:rPr>
          <w:rFonts w:ascii="Verdana" w:hAnsi="Verdana"/>
          <w:sz w:val="20"/>
          <w:szCs w:val="20"/>
        </w:rPr>
        <w:t xml:space="preserve"> discussion was taking place.  She noted the importance of a reference guide </w:t>
      </w:r>
      <w:r w:rsidR="00C75EFD">
        <w:rPr>
          <w:rFonts w:ascii="Verdana" w:hAnsi="Verdana"/>
          <w:sz w:val="20"/>
          <w:szCs w:val="20"/>
        </w:rPr>
        <w:t>for advising; she anticipated</w:t>
      </w:r>
      <w:r w:rsidR="00507A2D" w:rsidRPr="00CE0EAA">
        <w:rPr>
          <w:rFonts w:ascii="Verdana" w:hAnsi="Verdana"/>
          <w:sz w:val="20"/>
          <w:szCs w:val="20"/>
        </w:rPr>
        <w:t xml:space="preserve"> that not all faculty advising would attend workshops for training.  </w:t>
      </w:r>
      <w:r w:rsidR="003031E5" w:rsidRPr="00CE0EAA">
        <w:rPr>
          <w:rFonts w:ascii="Verdana" w:hAnsi="Verdana"/>
          <w:sz w:val="20"/>
          <w:szCs w:val="20"/>
        </w:rPr>
        <w:t xml:space="preserve">The </w:t>
      </w:r>
      <w:r w:rsidR="00C75EFD">
        <w:rPr>
          <w:rFonts w:ascii="Verdana" w:hAnsi="Verdana"/>
          <w:sz w:val="20"/>
          <w:szCs w:val="20"/>
        </w:rPr>
        <w:t xml:space="preserve">advising </w:t>
      </w:r>
      <w:r w:rsidR="003031E5" w:rsidRPr="00CE0EAA">
        <w:rPr>
          <w:rFonts w:ascii="Verdana" w:hAnsi="Verdana"/>
          <w:sz w:val="20"/>
          <w:szCs w:val="20"/>
        </w:rPr>
        <w:t xml:space="preserve">reference guide would reach out to all </w:t>
      </w:r>
      <w:proofErr w:type="gramStart"/>
      <w:r w:rsidR="003031E5" w:rsidRPr="00CE0EAA">
        <w:rPr>
          <w:rFonts w:ascii="Verdana" w:hAnsi="Verdana"/>
          <w:sz w:val="20"/>
          <w:szCs w:val="20"/>
        </w:rPr>
        <w:t>faculty</w:t>
      </w:r>
      <w:proofErr w:type="gramEnd"/>
      <w:r w:rsidR="003031E5" w:rsidRPr="00CE0EAA">
        <w:rPr>
          <w:rFonts w:ascii="Verdana" w:hAnsi="Verdana"/>
          <w:sz w:val="20"/>
          <w:szCs w:val="20"/>
        </w:rPr>
        <w:t xml:space="preserve"> advising</w:t>
      </w:r>
      <w:r w:rsidR="00C75EFD">
        <w:rPr>
          <w:rFonts w:ascii="Verdana" w:hAnsi="Verdana"/>
          <w:sz w:val="20"/>
          <w:szCs w:val="20"/>
        </w:rPr>
        <w:t xml:space="preserve"> with basic information</w:t>
      </w:r>
      <w:r w:rsidR="003031E5" w:rsidRPr="00CE0EAA">
        <w:rPr>
          <w:rFonts w:ascii="Verdana" w:hAnsi="Verdana"/>
          <w:sz w:val="20"/>
          <w:szCs w:val="20"/>
        </w:rPr>
        <w:t xml:space="preserve">.  </w:t>
      </w:r>
      <w:r w:rsidR="00507A2D" w:rsidRPr="00CE0EAA">
        <w:rPr>
          <w:rFonts w:ascii="Verdana" w:hAnsi="Verdana"/>
          <w:sz w:val="20"/>
          <w:szCs w:val="20"/>
        </w:rPr>
        <w:t>She questioned who would be responsible for creating the advising</w:t>
      </w:r>
      <w:r w:rsidR="00C75EFD">
        <w:rPr>
          <w:rFonts w:ascii="Verdana" w:hAnsi="Verdana"/>
          <w:sz w:val="20"/>
          <w:szCs w:val="20"/>
        </w:rPr>
        <w:t xml:space="preserve"> </w:t>
      </w:r>
      <w:r w:rsidR="00507A2D" w:rsidRPr="00CE0EAA">
        <w:rPr>
          <w:rFonts w:ascii="Verdana" w:hAnsi="Verdana"/>
          <w:sz w:val="20"/>
          <w:szCs w:val="20"/>
        </w:rPr>
        <w:t>reference guide.</w:t>
      </w:r>
    </w:p>
    <w:p w:rsidR="00C75EFD" w:rsidRDefault="003031E5" w:rsidP="00C75EFD">
      <w:pPr>
        <w:pStyle w:val="Level1"/>
        <w:tabs>
          <w:tab w:val="left" w:pos="450"/>
        </w:tabs>
        <w:spacing w:after="360"/>
        <w:ind w:left="450" w:hanging="270"/>
        <w:rPr>
          <w:rFonts w:ascii="Verdana" w:hAnsi="Verdana"/>
          <w:sz w:val="20"/>
          <w:szCs w:val="20"/>
        </w:rPr>
      </w:pPr>
      <w:r w:rsidRPr="00CE0EAA">
        <w:rPr>
          <w:rFonts w:ascii="Verdana" w:hAnsi="Verdana"/>
          <w:sz w:val="20"/>
          <w:szCs w:val="20"/>
        </w:rPr>
        <w:tab/>
        <w:t xml:space="preserve">Training </w:t>
      </w:r>
      <w:r w:rsidR="00C75EFD">
        <w:rPr>
          <w:rFonts w:ascii="Verdana" w:hAnsi="Verdana"/>
          <w:sz w:val="20"/>
          <w:szCs w:val="20"/>
        </w:rPr>
        <w:t xml:space="preserve">for GEP advising </w:t>
      </w:r>
      <w:r w:rsidRPr="00CE0EAA">
        <w:rPr>
          <w:rFonts w:ascii="Verdana" w:hAnsi="Verdana"/>
          <w:sz w:val="20"/>
          <w:szCs w:val="20"/>
        </w:rPr>
        <w:t xml:space="preserve">at the beginning of the semester was suggested as well as creation of a </w:t>
      </w:r>
      <w:r w:rsidR="00C75EFD">
        <w:rPr>
          <w:rFonts w:ascii="Verdana" w:hAnsi="Verdana"/>
          <w:sz w:val="20"/>
          <w:szCs w:val="20"/>
        </w:rPr>
        <w:t xml:space="preserve">basic advising </w:t>
      </w:r>
      <w:r w:rsidRPr="00CE0EAA">
        <w:rPr>
          <w:rFonts w:ascii="Verdana" w:hAnsi="Verdana"/>
          <w:sz w:val="20"/>
          <w:szCs w:val="20"/>
        </w:rPr>
        <w:t xml:space="preserve">reference guide.  The committee questioned if the </w:t>
      </w:r>
      <w:r w:rsidR="00C75EFD">
        <w:rPr>
          <w:rFonts w:ascii="Verdana" w:hAnsi="Verdana"/>
          <w:sz w:val="20"/>
          <w:szCs w:val="20"/>
        </w:rPr>
        <w:t xml:space="preserve">advising </w:t>
      </w:r>
      <w:r w:rsidRPr="00CE0EAA">
        <w:rPr>
          <w:rFonts w:ascii="Verdana" w:hAnsi="Verdana"/>
          <w:sz w:val="20"/>
          <w:szCs w:val="20"/>
        </w:rPr>
        <w:t xml:space="preserve">training could be mandated by the Deans.  J. Schneider advised that January 2012 would be good timing </w:t>
      </w:r>
      <w:r w:rsidR="00C75EFD">
        <w:rPr>
          <w:rFonts w:ascii="Verdana" w:hAnsi="Verdana"/>
          <w:sz w:val="20"/>
          <w:szCs w:val="20"/>
        </w:rPr>
        <w:t xml:space="preserve">as advisors would begin using </w:t>
      </w:r>
      <w:r w:rsidRPr="00CE0EAA">
        <w:rPr>
          <w:rFonts w:ascii="Verdana" w:hAnsi="Verdana"/>
          <w:sz w:val="20"/>
          <w:szCs w:val="20"/>
        </w:rPr>
        <w:t xml:space="preserve">the new </w:t>
      </w:r>
      <w:r w:rsidR="00C75EFD">
        <w:rPr>
          <w:rFonts w:ascii="Verdana" w:hAnsi="Verdana"/>
          <w:sz w:val="20"/>
          <w:szCs w:val="20"/>
        </w:rPr>
        <w:t xml:space="preserve">GEP </w:t>
      </w:r>
      <w:r w:rsidRPr="00CE0EAA">
        <w:rPr>
          <w:rFonts w:ascii="Verdana" w:hAnsi="Verdana"/>
          <w:sz w:val="20"/>
          <w:szCs w:val="20"/>
        </w:rPr>
        <w:t xml:space="preserve">advising information </w:t>
      </w:r>
      <w:r w:rsidR="00C75EFD">
        <w:rPr>
          <w:rFonts w:ascii="Verdana" w:hAnsi="Verdana"/>
          <w:sz w:val="20"/>
          <w:szCs w:val="20"/>
        </w:rPr>
        <w:t>shortly thereafter</w:t>
      </w:r>
      <w:r w:rsidRPr="00CE0EAA">
        <w:rPr>
          <w:rFonts w:ascii="Verdana" w:hAnsi="Verdana"/>
          <w:sz w:val="20"/>
          <w:szCs w:val="20"/>
        </w:rPr>
        <w:t xml:space="preserve">.  Inclusion of GEP advising training in the new faculty orientation was discussed as well as the potential for an online tutorial.  Limited time and resources </w:t>
      </w:r>
      <w:r w:rsidR="00853CB7">
        <w:rPr>
          <w:rFonts w:ascii="Verdana" w:hAnsi="Verdana"/>
          <w:sz w:val="20"/>
          <w:szCs w:val="20"/>
        </w:rPr>
        <w:t>for</w:t>
      </w:r>
      <w:r w:rsidRPr="00CE0EAA">
        <w:rPr>
          <w:rFonts w:ascii="Verdana" w:hAnsi="Verdana"/>
          <w:sz w:val="20"/>
          <w:szCs w:val="20"/>
        </w:rPr>
        <w:t xml:space="preserve"> creation of materials and tutorials</w:t>
      </w:r>
      <w:r w:rsidR="00853CB7">
        <w:rPr>
          <w:rFonts w:ascii="Verdana" w:hAnsi="Verdana"/>
          <w:sz w:val="20"/>
          <w:szCs w:val="20"/>
        </w:rPr>
        <w:t xml:space="preserve"> were discussed</w:t>
      </w:r>
      <w:r w:rsidRPr="00CE0EAA">
        <w:rPr>
          <w:rFonts w:ascii="Verdana" w:hAnsi="Verdana"/>
          <w:sz w:val="20"/>
          <w:szCs w:val="20"/>
        </w:rPr>
        <w:t xml:space="preserve">; it was again questioned who would be ultimately responsible for GEP advising training.  The </w:t>
      </w:r>
      <w:r w:rsidR="00853CB7">
        <w:rPr>
          <w:rFonts w:ascii="Verdana" w:hAnsi="Verdana"/>
          <w:sz w:val="20"/>
          <w:szCs w:val="20"/>
        </w:rPr>
        <w:t xml:space="preserve">GEPRC noted that the </w:t>
      </w:r>
      <w:r w:rsidRPr="00CE0EAA">
        <w:rPr>
          <w:rFonts w:ascii="Verdana" w:hAnsi="Verdana"/>
          <w:sz w:val="20"/>
          <w:szCs w:val="20"/>
        </w:rPr>
        <w:t>GEC w</w:t>
      </w:r>
      <w:r w:rsidR="00853CB7">
        <w:rPr>
          <w:rFonts w:ascii="Verdana" w:hAnsi="Verdana"/>
          <w:sz w:val="20"/>
          <w:szCs w:val="20"/>
        </w:rPr>
        <w:t>ould</w:t>
      </w:r>
      <w:r w:rsidRPr="00CE0EAA">
        <w:rPr>
          <w:rFonts w:ascii="Verdana" w:hAnsi="Verdana"/>
          <w:sz w:val="20"/>
          <w:szCs w:val="20"/>
        </w:rPr>
        <w:t xml:space="preserve"> need to discuss this need and how it </w:t>
      </w:r>
      <w:r w:rsidR="00853CB7">
        <w:rPr>
          <w:rFonts w:ascii="Verdana" w:hAnsi="Verdana"/>
          <w:sz w:val="20"/>
          <w:szCs w:val="20"/>
        </w:rPr>
        <w:t>might</w:t>
      </w:r>
      <w:r w:rsidRPr="00CE0EAA">
        <w:rPr>
          <w:rFonts w:ascii="Verdana" w:hAnsi="Verdana"/>
          <w:sz w:val="20"/>
          <w:szCs w:val="20"/>
        </w:rPr>
        <w:t xml:space="preserve"> be accomplished</w:t>
      </w:r>
    </w:p>
    <w:p w:rsidR="00CB0A9E" w:rsidRPr="00CE0EAA" w:rsidRDefault="003031E5" w:rsidP="00C75EFD">
      <w:pPr>
        <w:pStyle w:val="Level1"/>
        <w:tabs>
          <w:tab w:val="left" w:pos="450"/>
        </w:tabs>
        <w:spacing w:after="360"/>
        <w:ind w:left="450" w:hanging="270"/>
        <w:rPr>
          <w:rFonts w:ascii="Verdana" w:hAnsi="Verdana"/>
          <w:sz w:val="20"/>
          <w:szCs w:val="20"/>
        </w:rPr>
      </w:pPr>
      <w:r w:rsidRPr="00CE0EAA">
        <w:rPr>
          <w:rFonts w:ascii="Verdana" w:hAnsi="Verdana"/>
          <w:sz w:val="20"/>
          <w:szCs w:val="20"/>
        </w:rPr>
        <w:tab/>
        <w:t>D. Guay asked GEPRC members to review the final version of the Step 5c proposal and make any needed edits or revisions by Monday morning.  The goal was to forward the proposal to M. Veum for AAC action on Tuesday.</w:t>
      </w:r>
      <w:r w:rsidR="00CB0A9E" w:rsidRPr="00CE0EAA">
        <w:rPr>
          <w:rFonts w:ascii="Verdana" w:hAnsi="Verdana"/>
          <w:sz w:val="20"/>
          <w:szCs w:val="20"/>
        </w:rPr>
        <w:t xml:space="preserve">  He asked that committee members work on Step 6 sections and put additional documents in the workspace.  </w:t>
      </w:r>
    </w:p>
    <w:p w:rsidR="00C56A34" w:rsidRPr="00CE0EAA" w:rsidRDefault="00324ED4" w:rsidP="00CB0A9E">
      <w:pPr>
        <w:pStyle w:val="Level1"/>
        <w:tabs>
          <w:tab w:val="left" w:pos="450"/>
        </w:tabs>
        <w:rPr>
          <w:rFonts w:ascii="Verdana" w:hAnsi="Verdana"/>
          <w:sz w:val="20"/>
          <w:szCs w:val="20"/>
        </w:rPr>
      </w:pPr>
      <w:r w:rsidRPr="00CE0EAA">
        <w:rPr>
          <w:rFonts w:ascii="Verdana" w:hAnsi="Verdana"/>
          <w:sz w:val="20"/>
          <w:szCs w:val="20"/>
        </w:rPr>
        <w:t>6</w:t>
      </w:r>
      <w:r w:rsidR="00C56A34" w:rsidRPr="00CE0EAA">
        <w:rPr>
          <w:rFonts w:ascii="Verdana" w:hAnsi="Verdana"/>
          <w:sz w:val="20"/>
          <w:szCs w:val="20"/>
        </w:rPr>
        <w:t xml:space="preserve">.  The meeting was adjourned by general consent at </w:t>
      </w:r>
      <w:r w:rsidR="00093FF8" w:rsidRPr="00CE0EAA">
        <w:rPr>
          <w:rFonts w:ascii="Verdana" w:hAnsi="Verdana"/>
          <w:sz w:val="20"/>
          <w:szCs w:val="20"/>
        </w:rPr>
        <w:t>10:</w:t>
      </w:r>
      <w:r w:rsidR="00CB0A9E" w:rsidRPr="00CE0EAA">
        <w:rPr>
          <w:rFonts w:ascii="Verdana" w:hAnsi="Verdana"/>
          <w:sz w:val="20"/>
          <w:szCs w:val="20"/>
        </w:rPr>
        <w:t>56</w:t>
      </w:r>
      <w:r w:rsidR="00C56A34" w:rsidRPr="00CE0EAA">
        <w:rPr>
          <w:rFonts w:ascii="Verdana" w:hAnsi="Verdana"/>
          <w:sz w:val="20"/>
          <w:szCs w:val="20"/>
        </w:rPr>
        <w:t xml:space="preserve"> </w:t>
      </w:r>
      <w:r w:rsidR="00093FF8" w:rsidRPr="00CE0EAA">
        <w:rPr>
          <w:rFonts w:ascii="Verdana" w:hAnsi="Verdana"/>
          <w:sz w:val="20"/>
          <w:szCs w:val="20"/>
        </w:rPr>
        <w:t>a</w:t>
      </w:r>
      <w:r w:rsidR="00C56A34" w:rsidRPr="00CE0EAA">
        <w:rPr>
          <w:rFonts w:ascii="Verdana" w:hAnsi="Verdana"/>
          <w:sz w:val="20"/>
          <w:szCs w:val="20"/>
        </w:rPr>
        <w:t>.m.</w:t>
      </w:r>
    </w:p>
    <w:p w:rsidR="00013A7D" w:rsidRPr="00CE0EAA" w:rsidRDefault="00C56A34" w:rsidP="00BE357C">
      <w:pPr>
        <w:pStyle w:val="Level1"/>
        <w:spacing w:after="0"/>
        <w:rPr>
          <w:rFonts w:ascii="Verdana" w:hAnsi="Verdana"/>
          <w:sz w:val="20"/>
          <w:szCs w:val="20"/>
        </w:rPr>
      </w:pPr>
      <w:r w:rsidRPr="00CE0EAA">
        <w:rPr>
          <w:rFonts w:ascii="Verdana" w:hAnsi="Verdana"/>
          <w:sz w:val="20"/>
          <w:szCs w:val="20"/>
        </w:rPr>
        <w:t>Minutes Recorded by</w:t>
      </w:r>
      <w:r w:rsidR="009D3369" w:rsidRPr="00CE0EAA">
        <w:rPr>
          <w:rFonts w:ascii="Verdana" w:hAnsi="Verdana"/>
          <w:sz w:val="20"/>
          <w:szCs w:val="20"/>
        </w:rPr>
        <w:t>:</w:t>
      </w:r>
      <w:r w:rsidR="00BE357C" w:rsidRPr="00CE0EAA">
        <w:rPr>
          <w:rFonts w:ascii="Verdana" w:hAnsi="Verdana"/>
          <w:sz w:val="20"/>
          <w:szCs w:val="20"/>
        </w:rPr>
        <w:t xml:space="preserve">  </w:t>
      </w:r>
      <w:r w:rsidR="0043140C" w:rsidRPr="00CE0EAA">
        <w:rPr>
          <w:rFonts w:ascii="Verdana" w:hAnsi="Verdana"/>
          <w:sz w:val="20"/>
          <w:szCs w:val="20"/>
        </w:rPr>
        <w:t>Nanci Simon</w:t>
      </w:r>
      <w:r w:rsidR="009D3369" w:rsidRPr="00CE0EAA">
        <w:rPr>
          <w:rFonts w:ascii="Verdana" w:hAnsi="Verdana"/>
          <w:sz w:val="20"/>
          <w:szCs w:val="20"/>
        </w:rPr>
        <w:t xml:space="preserve">, </w:t>
      </w:r>
      <w:r w:rsidRPr="00CE0EAA">
        <w:rPr>
          <w:rFonts w:ascii="Verdana" w:hAnsi="Verdana"/>
          <w:sz w:val="20"/>
          <w:szCs w:val="20"/>
        </w:rPr>
        <w:t>Secretary to the Faculty Senate</w:t>
      </w:r>
    </w:p>
    <w:sectPr w:rsidR="00013A7D" w:rsidRPr="00CE0EAA" w:rsidSect="00743586">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29A" w:rsidRDefault="00EF329A" w:rsidP="00736C84">
      <w:r>
        <w:separator/>
      </w:r>
    </w:p>
  </w:endnote>
  <w:endnote w:type="continuationSeparator" w:id="0">
    <w:p w:rsidR="00EF329A" w:rsidRDefault="00EF329A" w:rsidP="00736C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宋体">
    <w:altName w:val="Arial Unicode MS"/>
    <w:charset w:val="50"/>
    <w:family w:val="auto"/>
    <w:pitch w:val="variable"/>
    <w:sig w:usb0="00000000" w:usb1="00000000" w:usb2="0E040001"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1797"/>
      <w:docPartObj>
        <w:docPartGallery w:val="Page Numbers (Bottom of Page)"/>
        <w:docPartUnique/>
      </w:docPartObj>
    </w:sdtPr>
    <w:sdtContent>
      <w:p w:rsidR="003031E5" w:rsidRDefault="00A34E6B">
        <w:pPr>
          <w:pStyle w:val="Footer"/>
          <w:jc w:val="center"/>
        </w:pPr>
        <w:fldSimple w:instr=" PAGE   \* MERGEFORMAT ">
          <w:r w:rsidR="00B352C3">
            <w:rPr>
              <w:noProof/>
            </w:rPr>
            <w:t>1</w:t>
          </w:r>
        </w:fldSimple>
      </w:p>
    </w:sdtContent>
  </w:sdt>
  <w:p w:rsidR="003031E5" w:rsidRDefault="003031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29A" w:rsidRDefault="00EF329A" w:rsidP="00736C84">
      <w:r>
        <w:separator/>
      </w:r>
    </w:p>
  </w:footnote>
  <w:footnote w:type="continuationSeparator" w:id="0">
    <w:p w:rsidR="00EF329A" w:rsidRDefault="00EF329A" w:rsidP="0073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56A34"/>
    <w:rsid w:val="00006A18"/>
    <w:rsid w:val="00006E40"/>
    <w:rsid w:val="000077E0"/>
    <w:rsid w:val="00007875"/>
    <w:rsid w:val="00013A7D"/>
    <w:rsid w:val="00022F8D"/>
    <w:rsid w:val="00024C83"/>
    <w:rsid w:val="000257AF"/>
    <w:rsid w:val="00036F87"/>
    <w:rsid w:val="000451E8"/>
    <w:rsid w:val="00066713"/>
    <w:rsid w:val="00075AA3"/>
    <w:rsid w:val="0007780B"/>
    <w:rsid w:val="00091783"/>
    <w:rsid w:val="00093FF8"/>
    <w:rsid w:val="00094463"/>
    <w:rsid w:val="000A139A"/>
    <w:rsid w:val="000A30D9"/>
    <w:rsid w:val="000A501C"/>
    <w:rsid w:val="000B1FD8"/>
    <w:rsid w:val="000D6B10"/>
    <w:rsid w:val="000D7653"/>
    <w:rsid w:val="000E5B09"/>
    <w:rsid w:val="000F19E7"/>
    <w:rsid w:val="000F4C39"/>
    <w:rsid w:val="000F65B3"/>
    <w:rsid w:val="00104227"/>
    <w:rsid w:val="001124D2"/>
    <w:rsid w:val="00120D95"/>
    <w:rsid w:val="0012112F"/>
    <w:rsid w:val="00121F80"/>
    <w:rsid w:val="00135749"/>
    <w:rsid w:val="001364A7"/>
    <w:rsid w:val="001416D7"/>
    <w:rsid w:val="00142820"/>
    <w:rsid w:val="00144673"/>
    <w:rsid w:val="001509BF"/>
    <w:rsid w:val="001533B3"/>
    <w:rsid w:val="0015762D"/>
    <w:rsid w:val="00160E70"/>
    <w:rsid w:val="00165DB6"/>
    <w:rsid w:val="00166BF4"/>
    <w:rsid w:val="0017297B"/>
    <w:rsid w:val="00183A30"/>
    <w:rsid w:val="00194138"/>
    <w:rsid w:val="00195CDF"/>
    <w:rsid w:val="001A2146"/>
    <w:rsid w:val="001A3FA3"/>
    <w:rsid w:val="001A66F6"/>
    <w:rsid w:val="001B011D"/>
    <w:rsid w:val="001B3862"/>
    <w:rsid w:val="001B68D9"/>
    <w:rsid w:val="001D7F24"/>
    <w:rsid w:val="001E004A"/>
    <w:rsid w:val="001E11E8"/>
    <w:rsid w:val="001E76D1"/>
    <w:rsid w:val="001F081E"/>
    <w:rsid w:val="001F7E21"/>
    <w:rsid w:val="00204EB1"/>
    <w:rsid w:val="00207113"/>
    <w:rsid w:val="00210AB2"/>
    <w:rsid w:val="00220E42"/>
    <w:rsid w:val="00240C97"/>
    <w:rsid w:val="002436C9"/>
    <w:rsid w:val="002444A6"/>
    <w:rsid w:val="0024741E"/>
    <w:rsid w:val="0025593E"/>
    <w:rsid w:val="00257BDD"/>
    <w:rsid w:val="00257C10"/>
    <w:rsid w:val="00260BC5"/>
    <w:rsid w:val="00261F09"/>
    <w:rsid w:val="00262BA4"/>
    <w:rsid w:val="00262BF8"/>
    <w:rsid w:val="00264229"/>
    <w:rsid w:val="002772BE"/>
    <w:rsid w:val="00281D0D"/>
    <w:rsid w:val="00282C0D"/>
    <w:rsid w:val="002952CC"/>
    <w:rsid w:val="002A4A81"/>
    <w:rsid w:val="002A5049"/>
    <w:rsid w:val="002B2C54"/>
    <w:rsid w:val="002B426E"/>
    <w:rsid w:val="002C26CE"/>
    <w:rsid w:val="002C59BD"/>
    <w:rsid w:val="002E1382"/>
    <w:rsid w:val="002F0A74"/>
    <w:rsid w:val="002F4EEE"/>
    <w:rsid w:val="003031E5"/>
    <w:rsid w:val="00304B33"/>
    <w:rsid w:val="003059C9"/>
    <w:rsid w:val="00305F1B"/>
    <w:rsid w:val="00322636"/>
    <w:rsid w:val="003230E2"/>
    <w:rsid w:val="00324ED4"/>
    <w:rsid w:val="0032652F"/>
    <w:rsid w:val="00326B37"/>
    <w:rsid w:val="003316FF"/>
    <w:rsid w:val="003322C3"/>
    <w:rsid w:val="00332A23"/>
    <w:rsid w:val="00333A66"/>
    <w:rsid w:val="00335BF6"/>
    <w:rsid w:val="0035020A"/>
    <w:rsid w:val="00351989"/>
    <w:rsid w:val="0035225E"/>
    <w:rsid w:val="00354F50"/>
    <w:rsid w:val="0036315D"/>
    <w:rsid w:val="0036481B"/>
    <w:rsid w:val="00371D86"/>
    <w:rsid w:val="0037235D"/>
    <w:rsid w:val="00377B9A"/>
    <w:rsid w:val="00390DA3"/>
    <w:rsid w:val="00391352"/>
    <w:rsid w:val="00395190"/>
    <w:rsid w:val="00396412"/>
    <w:rsid w:val="00397D0F"/>
    <w:rsid w:val="003A1E88"/>
    <w:rsid w:val="003A1F6E"/>
    <w:rsid w:val="003A6764"/>
    <w:rsid w:val="003B21E5"/>
    <w:rsid w:val="003B466F"/>
    <w:rsid w:val="003B4D4D"/>
    <w:rsid w:val="003C20E8"/>
    <w:rsid w:val="003D32E4"/>
    <w:rsid w:val="003E2247"/>
    <w:rsid w:val="00403A1B"/>
    <w:rsid w:val="004064AA"/>
    <w:rsid w:val="00415121"/>
    <w:rsid w:val="0041799C"/>
    <w:rsid w:val="00422337"/>
    <w:rsid w:val="0043140C"/>
    <w:rsid w:val="004426FE"/>
    <w:rsid w:val="00443C46"/>
    <w:rsid w:val="00462218"/>
    <w:rsid w:val="004662E5"/>
    <w:rsid w:val="004669AF"/>
    <w:rsid w:val="00490D33"/>
    <w:rsid w:val="004A0058"/>
    <w:rsid w:val="004A1617"/>
    <w:rsid w:val="004B04CF"/>
    <w:rsid w:val="004B460E"/>
    <w:rsid w:val="004E537F"/>
    <w:rsid w:val="004E69C5"/>
    <w:rsid w:val="004F2FE5"/>
    <w:rsid w:val="00506ECC"/>
    <w:rsid w:val="00507A2D"/>
    <w:rsid w:val="00510803"/>
    <w:rsid w:val="005344BB"/>
    <w:rsid w:val="00536D53"/>
    <w:rsid w:val="00541388"/>
    <w:rsid w:val="0054156B"/>
    <w:rsid w:val="005439F2"/>
    <w:rsid w:val="00560E42"/>
    <w:rsid w:val="00561213"/>
    <w:rsid w:val="00563481"/>
    <w:rsid w:val="00564A15"/>
    <w:rsid w:val="00565497"/>
    <w:rsid w:val="00573D63"/>
    <w:rsid w:val="00580055"/>
    <w:rsid w:val="00583518"/>
    <w:rsid w:val="005A500F"/>
    <w:rsid w:val="005B03F9"/>
    <w:rsid w:val="005B12BA"/>
    <w:rsid w:val="005B236E"/>
    <w:rsid w:val="005D0F7B"/>
    <w:rsid w:val="005D75AD"/>
    <w:rsid w:val="005E4201"/>
    <w:rsid w:val="005E4DF1"/>
    <w:rsid w:val="005E64A7"/>
    <w:rsid w:val="005F5C4A"/>
    <w:rsid w:val="00614D80"/>
    <w:rsid w:val="0062597E"/>
    <w:rsid w:val="00636ED3"/>
    <w:rsid w:val="00654237"/>
    <w:rsid w:val="006546F7"/>
    <w:rsid w:val="00654717"/>
    <w:rsid w:val="00657F68"/>
    <w:rsid w:val="00663D00"/>
    <w:rsid w:val="0068067D"/>
    <w:rsid w:val="006810FE"/>
    <w:rsid w:val="00681AC5"/>
    <w:rsid w:val="00696A15"/>
    <w:rsid w:val="00697FA0"/>
    <w:rsid w:val="006A051A"/>
    <w:rsid w:val="006A19D2"/>
    <w:rsid w:val="006A67EF"/>
    <w:rsid w:val="006B0CA1"/>
    <w:rsid w:val="006C41CC"/>
    <w:rsid w:val="006D49FD"/>
    <w:rsid w:val="006D5FE1"/>
    <w:rsid w:val="006F037C"/>
    <w:rsid w:val="0070625B"/>
    <w:rsid w:val="0071246C"/>
    <w:rsid w:val="0071687A"/>
    <w:rsid w:val="00720E40"/>
    <w:rsid w:val="00721DA5"/>
    <w:rsid w:val="007232E9"/>
    <w:rsid w:val="007360DB"/>
    <w:rsid w:val="00736C84"/>
    <w:rsid w:val="00743586"/>
    <w:rsid w:val="007459B2"/>
    <w:rsid w:val="00747383"/>
    <w:rsid w:val="00761A91"/>
    <w:rsid w:val="00785637"/>
    <w:rsid w:val="007904F7"/>
    <w:rsid w:val="0079404F"/>
    <w:rsid w:val="00794CEA"/>
    <w:rsid w:val="00796079"/>
    <w:rsid w:val="007A222F"/>
    <w:rsid w:val="007A3DE4"/>
    <w:rsid w:val="007B6DE9"/>
    <w:rsid w:val="007C0652"/>
    <w:rsid w:val="007C67DC"/>
    <w:rsid w:val="007D09DA"/>
    <w:rsid w:val="007E539A"/>
    <w:rsid w:val="007E78DC"/>
    <w:rsid w:val="007F1111"/>
    <w:rsid w:val="007F61DF"/>
    <w:rsid w:val="00814752"/>
    <w:rsid w:val="008154E1"/>
    <w:rsid w:val="00817285"/>
    <w:rsid w:val="00827494"/>
    <w:rsid w:val="00830102"/>
    <w:rsid w:val="008351A9"/>
    <w:rsid w:val="0083679D"/>
    <w:rsid w:val="00837B42"/>
    <w:rsid w:val="00842428"/>
    <w:rsid w:val="0084409F"/>
    <w:rsid w:val="008519EC"/>
    <w:rsid w:val="00853CB7"/>
    <w:rsid w:val="008723F3"/>
    <w:rsid w:val="00876B14"/>
    <w:rsid w:val="00877584"/>
    <w:rsid w:val="008877B9"/>
    <w:rsid w:val="008959B2"/>
    <w:rsid w:val="008967DA"/>
    <w:rsid w:val="008B53E4"/>
    <w:rsid w:val="008B5475"/>
    <w:rsid w:val="008E7E2E"/>
    <w:rsid w:val="008F0661"/>
    <w:rsid w:val="008F798C"/>
    <w:rsid w:val="00911558"/>
    <w:rsid w:val="009232F3"/>
    <w:rsid w:val="00944F3E"/>
    <w:rsid w:val="009456AB"/>
    <w:rsid w:val="0095452D"/>
    <w:rsid w:val="00963C5C"/>
    <w:rsid w:val="00984369"/>
    <w:rsid w:val="009856EE"/>
    <w:rsid w:val="00994F01"/>
    <w:rsid w:val="009A76DA"/>
    <w:rsid w:val="009B0A20"/>
    <w:rsid w:val="009C7ED9"/>
    <w:rsid w:val="009D3369"/>
    <w:rsid w:val="009E1002"/>
    <w:rsid w:val="009E1208"/>
    <w:rsid w:val="009E379E"/>
    <w:rsid w:val="009E6FB8"/>
    <w:rsid w:val="009F4B91"/>
    <w:rsid w:val="009F6BD7"/>
    <w:rsid w:val="00A01798"/>
    <w:rsid w:val="00A12E10"/>
    <w:rsid w:val="00A233FE"/>
    <w:rsid w:val="00A27731"/>
    <w:rsid w:val="00A2794E"/>
    <w:rsid w:val="00A34110"/>
    <w:rsid w:val="00A34E6B"/>
    <w:rsid w:val="00A45275"/>
    <w:rsid w:val="00A4551C"/>
    <w:rsid w:val="00A45647"/>
    <w:rsid w:val="00A61263"/>
    <w:rsid w:val="00A63AF7"/>
    <w:rsid w:val="00A87B47"/>
    <w:rsid w:val="00A92F72"/>
    <w:rsid w:val="00AA051B"/>
    <w:rsid w:val="00AC28CB"/>
    <w:rsid w:val="00AD4685"/>
    <w:rsid w:val="00AE13C3"/>
    <w:rsid w:val="00AE29BE"/>
    <w:rsid w:val="00AE3279"/>
    <w:rsid w:val="00AF7B3B"/>
    <w:rsid w:val="00B12437"/>
    <w:rsid w:val="00B20FE6"/>
    <w:rsid w:val="00B25510"/>
    <w:rsid w:val="00B31235"/>
    <w:rsid w:val="00B32A05"/>
    <w:rsid w:val="00B33D97"/>
    <w:rsid w:val="00B352C3"/>
    <w:rsid w:val="00B36DB9"/>
    <w:rsid w:val="00B36DF4"/>
    <w:rsid w:val="00B42FE1"/>
    <w:rsid w:val="00B44AD1"/>
    <w:rsid w:val="00B46EA2"/>
    <w:rsid w:val="00B51F68"/>
    <w:rsid w:val="00B55647"/>
    <w:rsid w:val="00B561E9"/>
    <w:rsid w:val="00B6083A"/>
    <w:rsid w:val="00B62FE9"/>
    <w:rsid w:val="00B7064E"/>
    <w:rsid w:val="00B72DFD"/>
    <w:rsid w:val="00B7475F"/>
    <w:rsid w:val="00B80372"/>
    <w:rsid w:val="00B91DD4"/>
    <w:rsid w:val="00B93BDB"/>
    <w:rsid w:val="00BA1BB2"/>
    <w:rsid w:val="00BA5C79"/>
    <w:rsid w:val="00BB12F2"/>
    <w:rsid w:val="00BC02B5"/>
    <w:rsid w:val="00BC218F"/>
    <w:rsid w:val="00BC43B6"/>
    <w:rsid w:val="00BC579F"/>
    <w:rsid w:val="00BC763E"/>
    <w:rsid w:val="00BE357C"/>
    <w:rsid w:val="00BE4DAA"/>
    <w:rsid w:val="00BE5972"/>
    <w:rsid w:val="00BE6DF1"/>
    <w:rsid w:val="00BF3E1C"/>
    <w:rsid w:val="00BF5E4F"/>
    <w:rsid w:val="00C01253"/>
    <w:rsid w:val="00C0155F"/>
    <w:rsid w:val="00C01750"/>
    <w:rsid w:val="00C15BAC"/>
    <w:rsid w:val="00C16B5A"/>
    <w:rsid w:val="00C25ED8"/>
    <w:rsid w:val="00C30B2D"/>
    <w:rsid w:val="00C51170"/>
    <w:rsid w:val="00C56A34"/>
    <w:rsid w:val="00C678F4"/>
    <w:rsid w:val="00C70FE8"/>
    <w:rsid w:val="00C71678"/>
    <w:rsid w:val="00C75EFD"/>
    <w:rsid w:val="00C86DAC"/>
    <w:rsid w:val="00C90F15"/>
    <w:rsid w:val="00C91707"/>
    <w:rsid w:val="00C91F0C"/>
    <w:rsid w:val="00CA3E4A"/>
    <w:rsid w:val="00CA488D"/>
    <w:rsid w:val="00CB0A9E"/>
    <w:rsid w:val="00CB4F95"/>
    <w:rsid w:val="00CB5F86"/>
    <w:rsid w:val="00CC64C6"/>
    <w:rsid w:val="00CD5C7A"/>
    <w:rsid w:val="00CE0EAA"/>
    <w:rsid w:val="00CE3F7F"/>
    <w:rsid w:val="00CE4FDC"/>
    <w:rsid w:val="00CF0780"/>
    <w:rsid w:val="00CF2D97"/>
    <w:rsid w:val="00D077BB"/>
    <w:rsid w:val="00D13ECE"/>
    <w:rsid w:val="00D1599A"/>
    <w:rsid w:val="00D163B9"/>
    <w:rsid w:val="00D22601"/>
    <w:rsid w:val="00D26E1C"/>
    <w:rsid w:val="00D31280"/>
    <w:rsid w:val="00D312C0"/>
    <w:rsid w:val="00D4393D"/>
    <w:rsid w:val="00D47A92"/>
    <w:rsid w:val="00D55210"/>
    <w:rsid w:val="00D55C54"/>
    <w:rsid w:val="00D657C8"/>
    <w:rsid w:val="00D712BC"/>
    <w:rsid w:val="00D72D45"/>
    <w:rsid w:val="00D73A17"/>
    <w:rsid w:val="00D7451D"/>
    <w:rsid w:val="00D74AEB"/>
    <w:rsid w:val="00D804C9"/>
    <w:rsid w:val="00D862EF"/>
    <w:rsid w:val="00DA220A"/>
    <w:rsid w:val="00DA5064"/>
    <w:rsid w:val="00DA5AF7"/>
    <w:rsid w:val="00DD0650"/>
    <w:rsid w:val="00DE16AE"/>
    <w:rsid w:val="00DE24C6"/>
    <w:rsid w:val="00DE2C96"/>
    <w:rsid w:val="00DF321D"/>
    <w:rsid w:val="00DF382E"/>
    <w:rsid w:val="00E01987"/>
    <w:rsid w:val="00E0203F"/>
    <w:rsid w:val="00E04CD1"/>
    <w:rsid w:val="00E217D9"/>
    <w:rsid w:val="00E21E28"/>
    <w:rsid w:val="00E23505"/>
    <w:rsid w:val="00E35716"/>
    <w:rsid w:val="00E403F1"/>
    <w:rsid w:val="00E47B7A"/>
    <w:rsid w:val="00E62F76"/>
    <w:rsid w:val="00E76BB8"/>
    <w:rsid w:val="00E9211F"/>
    <w:rsid w:val="00E96551"/>
    <w:rsid w:val="00E96DFB"/>
    <w:rsid w:val="00EA3892"/>
    <w:rsid w:val="00EB6160"/>
    <w:rsid w:val="00EB61FF"/>
    <w:rsid w:val="00EC27F5"/>
    <w:rsid w:val="00EC3917"/>
    <w:rsid w:val="00ED3A5C"/>
    <w:rsid w:val="00EE0C66"/>
    <w:rsid w:val="00EE1661"/>
    <w:rsid w:val="00EE7E27"/>
    <w:rsid w:val="00EF329A"/>
    <w:rsid w:val="00EF387D"/>
    <w:rsid w:val="00EF6918"/>
    <w:rsid w:val="00F059BA"/>
    <w:rsid w:val="00F066B1"/>
    <w:rsid w:val="00F07431"/>
    <w:rsid w:val="00F1013B"/>
    <w:rsid w:val="00F12963"/>
    <w:rsid w:val="00F14D24"/>
    <w:rsid w:val="00F15668"/>
    <w:rsid w:val="00F30946"/>
    <w:rsid w:val="00F31E1A"/>
    <w:rsid w:val="00F42214"/>
    <w:rsid w:val="00F42341"/>
    <w:rsid w:val="00F45D0E"/>
    <w:rsid w:val="00F470CB"/>
    <w:rsid w:val="00F51C17"/>
    <w:rsid w:val="00F54575"/>
    <w:rsid w:val="00F54C3A"/>
    <w:rsid w:val="00F55B6D"/>
    <w:rsid w:val="00F55BD4"/>
    <w:rsid w:val="00F6284F"/>
    <w:rsid w:val="00F634D2"/>
    <w:rsid w:val="00F7043A"/>
    <w:rsid w:val="00F72151"/>
    <w:rsid w:val="00F7256A"/>
    <w:rsid w:val="00F72CFA"/>
    <w:rsid w:val="00F72FB2"/>
    <w:rsid w:val="00F74A81"/>
    <w:rsid w:val="00F74FF1"/>
    <w:rsid w:val="00F85A41"/>
    <w:rsid w:val="00F93645"/>
    <w:rsid w:val="00FA2F5E"/>
    <w:rsid w:val="00FB1F09"/>
    <w:rsid w:val="00FB238A"/>
    <w:rsid w:val="00FB2E5F"/>
    <w:rsid w:val="00FB6AA8"/>
    <w:rsid w:val="00FB7C01"/>
    <w:rsid w:val="00FC4DC9"/>
    <w:rsid w:val="00FE7E8B"/>
    <w:rsid w:val="00FF1038"/>
    <w:rsid w:val="00FF71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008F196-54F3-43FE-B52B-EF4604BDCBC0}"/>
</file>

<file path=customXml/itemProps2.xml><?xml version="1.0" encoding="utf-8"?>
<ds:datastoreItem xmlns:ds="http://schemas.openxmlformats.org/officeDocument/2006/customXml" ds:itemID="{99EDFB09-4980-4D5A-B73E-CA0F167ECD1B}"/>
</file>

<file path=customXml/itemProps3.xml><?xml version="1.0" encoding="utf-8"?>
<ds:datastoreItem xmlns:ds="http://schemas.openxmlformats.org/officeDocument/2006/customXml" ds:itemID="{B678EF4E-5572-434E-AC2A-B8C234D7A231}"/>
</file>

<file path=customXml/itemProps4.xml><?xml version="1.0" encoding="utf-8"?>
<ds:datastoreItem xmlns:ds="http://schemas.openxmlformats.org/officeDocument/2006/customXml" ds:itemID="{BCA9FED9-02F7-4E62-AB75-8CDCEF5D4424}"/>
</file>

<file path=docProps/app.xml><?xml version="1.0" encoding="utf-8"?>
<Properties xmlns="http://schemas.openxmlformats.org/officeDocument/2006/extended-properties" xmlns:vt="http://schemas.openxmlformats.org/officeDocument/2006/docPropsVTypes">
  <Template>Normal.dotm</Template>
  <TotalTime>2</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4</cp:revision>
  <cp:lastPrinted>2011-03-23T14:27:00Z</cp:lastPrinted>
  <dcterms:created xsi:type="dcterms:W3CDTF">2011-03-23T14:25:00Z</dcterms:created>
  <dcterms:modified xsi:type="dcterms:W3CDTF">2011-03-23T14:27:00Z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