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07" w:rsidRPr="00034A07" w:rsidRDefault="00034A07" w:rsidP="00034A07">
      <w:pPr>
        <w:jc w:val="center"/>
        <w:rPr>
          <w:b/>
        </w:rPr>
      </w:pPr>
      <w:r w:rsidRPr="00034A07">
        <w:rPr>
          <w:b/>
        </w:rPr>
        <w:t>General Education Policy Review Committee</w:t>
      </w:r>
    </w:p>
    <w:p w:rsidR="00034A07" w:rsidRPr="00034A07" w:rsidRDefault="00663124" w:rsidP="00034A07">
      <w:pPr>
        <w:jc w:val="center"/>
        <w:rPr>
          <w:b/>
        </w:rPr>
      </w:pPr>
      <w:r>
        <w:rPr>
          <w:b/>
        </w:rPr>
        <w:t xml:space="preserve">Minutes of the </w:t>
      </w:r>
      <w:r w:rsidR="00030C23">
        <w:rPr>
          <w:b/>
        </w:rPr>
        <w:t>February 18</w:t>
      </w:r>
      <w:r w:rsidR="00953965">
        <w:rPr>
          <w:b/>
        </w:rPr>
        <w:t xml:space="preserve"> Meeting</w:t>
      </w:r>
    </w:p>
    <w:p w:rsidR="00034A07" w:rsidRDefault="00034A07"/>
    <w:p w:rsidR="00034A07" w:rsidRDefault="00034A07">
      <w:r>
        <w:t xml:space="preserve">Present:  </w:t>
      </w:r>
      <w:r w:rsidR="00132293">
        <w:t xml:space="preserve"> </w:t>
      </w:r>
      <w:r w:rsidR="006870A4" w:rsidRPr="006870A4">
        <w:rPr>
          <w:u w:val="single"/>
        </w:rPr>
        <w:t>Don Guay</w:t>
      </w:r>
      <w:r w:rsidR="006870A4">
        <w:t xml:space="preserve">, </w:t>
      </w:r>
      <w:r w:rsidR="00A63363">
        <w:rPr>
          <w:u w:val="single"/>
        </w:rPr>
        <w:t>Gary Olsen</w:t>
      </w:r>
      <w:r w:rsidR="00C54DEF">
        <w:t xml:space="preserve">, </w:t>
      </w:r>
      <w:r w:rsidR="00F02FC2">
        <w:t xml:space="preserve">John Houghton, </w:t>
      </w:r>
      <w:r>
        <w:t xml:space="preserve">Julie Schneider, </w:t>
      </w:r>
      <w:r w:rsidR="00A63363">
        <w:t>Robert Sirabian</w:t>
      </w:r>
      <w:r>
        <w:t xml:space="preserve">, </w:t>
      </w:r>
      <w:r w:rsidR="00A63363">
        <w:t xml:space="preserve">Greg Summers, </w:t>
      </w:r>
      <w:r>
        <w:t>Mary Holland.</w:t>
      </w:r>
    </w:p>
    <w:p w:rsidR="00867479" w:rsidRDefault="00867479"/>
    <w:p w:rsidR="00867479" w:rsidRDefault="00867479">
      <w:r>
        <w:t>Guest: Axel S</w:t>
      </w:r>
      <w:r w:rsidR="003F5FCB">
        <w:t>chmetzke.</w:t>
      </w:r>
    </w:p>
    <w:p w:rsidR="00F02FC2" w:rsidRDefault="00F02FC2"/>
    <w:p w:rsidR="00C54055" w:rsidRDefault="00030C23">
      <w:r>
        <w:t>Called to order at 3:31p</w:t>
      </w:r>
      <w:r w:rsidR="00034A07">
        <w:t>m.</w:t>
      </w:r>
    </w:p>
    <w:p w:rsidR="008B5B91" w:rsidRDefault="008B5B91"/>
    <w:p w:rsidR="008B5B91" w:rsidRDefault="008B5B91">
      <w:r>
        <w:t xml:space="preserve">The minutes of </w:t>
      </w:r>
      <w:r w:rsidR="00C37071">
        <w:t>Feb 11</w:t>
      </w:r>
      <w:r>
        <w:t xml:space="preserve"> were </w:t>
      </w:r>
      <w:r w:rsidR="00694E6A">
        <w:t>am</w:t>
      </w:r>
      <w:r w:rsidR="00BF6C3A">
        <w:t>ended</w:t>
      </w:r>
      <w:r>
        <w:t>.</w:t>
      </w:r>
    </w:p>
    <w:p w:rsidR="00EB342B" w:rsidRDefault="00EB342B"/>
    <w:p w:rsidR="00FC50DB" w:rsidRDefault="004045D8" w:rsidP="00943992">
      <w:r>
        <w:t>Announcements</w:t>
      </w:r>
      <w:r w:rsidR="00A63363">
        <w:t xml:space="preserve">: </w:t>
      </w:r>
    </w:p>
    <w:p w:rsidR="006944CD" w:rsidRDefault="004045D8" w:rsidP="004045D8">
      <w:pPr>
        <w:pStyle w:val="ListParagraph"/>
        <w:numPr>
          <w:ilvl w:val="0"/>
          <w:numId w:val="1"/>
        </w:numPr>
      </w:pPr>
      <w:r>
        <w:t>Step 4 update from AAC.</w:t>
      </w:r>
    </w:p>
    <w:p w:rsidR="008A52F4" w:rsidRDefault="00C23B64" w:rsidP="0015314A">
      <w:pPr>
        <w:pStyle w:val="NoSpacing"/>
        <w:ind w:left="720"/>
      </w:pPr>
      <w:r>
        <w:t>The AAC might come to a vote on Monday; there seems to be a majority of support for Wellness having 1 credit requirement.</w:t>
      </w:r>
    </w:p>
    <w:p w:rsidR="00031CCF" w:rsidRDefault="00031CCF" w:rsidP="0015314A"/>
    <w:p w:rsidR="004045D8" w:rsidRDefault="00C37071" w:rsidP="004045D8">
      <w:r>
        <w:t>Old</w:t>
      </w:r>
      <w:r w:rsidR="004045D8">
        <w:t xml:space="preserve"> Business:</w:t>
      </w:r>
    </w:p>
    <w:p w:rsidR="004045D8" w:rsidRDefault="00C37071" w:rsidP="004045D8">
      <w:pPr>
        <w:pStyle w:val="ListParagraph"/>
        <w:numPr>
          <w:ilvl w:val="0"/>
          <w:numId w:val="4"/>
        </w:numPr>
      </w:pPr>
      <w:r>
        <w:t>Reconsider our Learning Outcomes</w:t>
      </w:r>
      <w:r w:rsidR="00C23B64">
        <w:t xml:space="preserve"> </w:t>
      </w:r>
      <w:r w:rsidR="004045D8">
        <w:t>.</w:t>
      </w:r>
    </w:p>
    <w:p w:rsidR="00C37071" w:rsidRDefault="00757BFF" w:rsidP="00C37071">
      <w:pPr>
        <w:pStyle w:val="NoSpacing"/>
        <w:ind w:left="720"/>
      </w:pPr>
      <w:r>
        <w:t xml:space="preserve">As a response to HLC feedback the committee amended </w:t>
      </w:r>
      <w:r w:rsidR="00500431">
        <w:t>the learning outcomes, replacing</w:t>
      </w:r>
      <w:r>
        <w:t xml:space="preserve"> the word “understanding</w:t>
      </w:r>
      <w:r w:rsidR="00500431">
        <w:t xml:space="preserve"> . . . </w:t>
      </w:r>
      <w:r>
        <w:t>” with more assessable goals.</w:t>
      </w:r>
      <w:r w:rsidR="00500431">
        <w:t xml:space="preserve">  Don Guay will give the changes to Eric Yonke</w:t>
      </w:r>
      <w:r w:rsidR="0054128A">
        <w:t xml:space="preserve"> with an explanation of this </w:t>
      </w:r>
      <w:r w:rsidR="00500431">
        <w:t>in the Proposal.</w:t>
      </w:r>
    </w:p>
    <w:p w:rsidR="00FB2210" w:rsidRDefault="00FB2210" w:rsidP="00C37071">
      <w:pPr>
        <w:pStyle w:val="NoSpacing"/>
        <w:ind w:left="720"/>
      </w:pPr>
    </w:p>
    <w:p w:rsidR="00C37071" w:rsidRDefault="00C37071" w:rsidP="00C37071">
      <w:pPr>
        <w:pStyle w:val="ListParagraph"/>
        <w:numPr>
          <w:ilvl w:val="0"/>
          <w:numId w:val="4"/>
        </w:numPr>
      </w:pPr>
      <w:r>
        <w:t>Discussion of academic degree requirements.</w:t>
      </w:r>
    </w:p>
    <w:p w:rsidR="00C37071" w:rsidRDefault="008951E7" w:rsidP="00C37071">
      <w:pPr>
        <w:pStyle w:val="NoSpacing"/>
        <w:ind w:left="720"/>
      </w:pPr>
      <w:r>
        <w:t xml:space="preserve">With the advice of HLC the Assessment Academy on campus decided they could not assess degree requirements unless we have written Learning Outcomes.    </w:t>
      </w:r>
      <w:r w:rsidR="0027449A">
        <w:t xml:space="preserve">General Education is clearly a curriculum.   </w:t>
      </w:r>
      <w:r>
        <w:t xml:space="preserve">What we </w:t>
      </w:r>
      <w:r w:rsidR="0027449A">
        <w:t xml:space="preserve">would </w:t>
      </w:r>
      <w:r>
        <w:t xml:space="preserve">need to do is re-frame these as Learning Outcomes; so do we want to take this on? Perhaps replace Step 6 with writing the new Learning Outcomes for all degree types?  </w:t>
      </w:r>
    </w:p>
    <w:p w:rsidR="008951E7" w:rsidRDefault="008951E7" w:rsidP="00C37071">
      <w:pPr>
        <w:pStyle w:val="NoSpacing"/>
        <w:ind w:left="720"/>
      </w:pPr>
    </w:p>
    <w:p w:rsidR="008951E7" w:rsidRDefault="008951E7" w:rsidP="00C37071">
      <w:pPr>
        <w:pStyle w:val="NoSpacing"/>
        <w:ind w:left="720"/>
      </w:pPr>
      <w:r>
        <w:t>The committee discussed agreed to carry on as scheduled for now and discuss this more in the future.</w:t>
      </w:r>
    </w:p>
    <w:p w:rsidR="00FB2210" w:rsidRDefault="00FB2210" w:rsidP="00C37071">
      <w:pPr>
        <w:pStyle w:val="NoSpacing"/>
        <w:ind w:left="720"/>
      </w:pPr>
    </w:p>
    <w:p w:rsidR="00C37071" w:rsidRDefault="00C37071" w:rsidP="00C37071">
      <w:pPr>
        <w:pStyle w:val="ListParagraph"/>
        <w:numPr>
          <w:ilvl w:val="0"/>
          <w:numId w:val="4"/>
        </w:numPr>
      </w:pPr>
      <w:r>
        <w:t>Discussion of Step 5.</w:t>
      </w:r>
    </w:p>
    <w:p w:rsidR="007413E6" w:rsidRDefault="007413E6" w:rsidP="00C37071">
      <w:pPr>
        <w:pStyle w:val="NoSpacing"/>
        <w:ind w:left="720"/>
      </w:pPr>
      <w:r>
        <w:t xml:space="preserve">Don Guay has not received a response from UW-River Falls regarding their Instructor Criteria.  </w:t>
      </w:r>
    </w:p>
    <w:p w:rsidR="007413E6" w:rsidRDefault="007413E6" w:rsidP="00C37071">
      <w:pPr>
        <w:pStyle w:val="NoSpacing"/>
        <w:ind w:left="720"/>
      </w:pPr>
    </w:p>
    <w:p w:rsidR="00C37071" w:rsidRDefault="007413E6" w:rsidP="00C37071">
      <w:pPr>
        <w:pStyle w:val="NoSpacing"/>
        <w:ind w:left="720"/>
      </w:pPr>
      <w:r>
        <w:t>The committee discussed providing only the most general credentials for Instructor Criteria; a general statement that the credentials must meet the University guidelines.  We are only codifying this for General Education Program courses.</w:t>
      </w:r>
    </w:p>
    <w:p w:rsidR="007413E6" w:rsidRDefault="007413E6" w:rsidP="00C37071">
      <w:pPr>
        <w:pStyle w:val="NoSpacing"/>
        <w:ind w:left="720"/>
      </w:pPr>
    </w:p>
    <w:p w:rsidR="007413E6" w:rsidRDefault="007413E6" w:rsidP="007413E6">
      <w:pPr>
        <w:pStyle w:val="NoSpacing"/>
        <w:ind w:left="720"/>
      </w:pPr>
      <w:r>
        <w:t xml:space="preserve">Greg Summers proposed a draft of General Course Criteria.  The committee discussed how to codify the course criteria for GEP courses.  The </w:t>
      </w:r>
      <w:r w:rsidR="0030244A">
        <w:t>committees discussed should all GEP courses be accessible to all students and have</w:t>
      </w:r>
      <w:r>
        <w:t xml:space="preserve"> no pre-requisites?  The GEP bar is supposed to be the minimum requirements so they are accessible to all students.  The question is GEP unique stand alone curriculum and what is not?</w:t>
      </w:r>
    </w:p>
    <w:p w:rsidR="007413E6" w:rsidRDefault="007413E6" w:rsidP="007413E6">
      <w:pPr>
        <w:pStyle w:val="NoSpacing"/>
        <w:ind w:left="720"/>
      </w:pPr>
    </w:p>
    <w:p w:rsidR="007413E6" w:rsidRDefault="007413E6" w:rsidP="007413E6">
      <w:pPr>
        <w:pStyle w:val="NoSpacing"/>
        <w:numPr>
          <w:ilvl w:val="0"/>
          <w:numId w:val="4"/>
        </w:numPr>
      </w:pPr>
      <w:r>
        <w:lastRenderedPageBreak/>
        <w:t>Experiential Learning Course Criteria.</w:t>
      </w:r>
    </w:p>
    <w:p w:rsidR="007413E6" w:rsidRDefault="007413E6" w:rsidP="007413E6">
      <w:pPr>
        <w:pStyle w:val="NoSpacing"/>
        <w:ind w:left="720"/>
      </w:pPr>
      <w:r>
        <w:t xml:space="preserve">Julie Schneider proposed a draft of course criteria for Experiential Learning.  The committee discussed what minimum hours should be, whether departments may designate/identify an experience which is an ELP.  </w:t>
      </w:r>
    </w:p>
    <w:p w:rsidR="007413E6" w:rsidRDefault="007413E6" w:rsidP="007413E6">
      <w:pPr>
        <w:pStyle w:val="NoSpacing"/>
        <w:ind w:left="720"/>
      </w:pPr>
    </w:p>
    <w:p w:rsidR="007413E6" w:rsidRDefault="007413E6" w:rsidP="007413E6">
      <w:pPr>
        <w:pStyle w:val="NoSpacing"/>
        <w:ind w:left="720"/>
      </w:pPr>
      <w:r>
        <w:t xml:space="preserve">Every designated ELP must have a built </w:t>
      </w:r>
      <w:r w:rsidR="006B0CEF">
        <w:t>in reflection piece/project.  The committee discussed will these people be volunteers who are provided with a very simple rubric.   In the criteria the Project Advisor is not an Academic Advisor but someone who has enough experience to adequately verify completion of this requirement.</w:t>
      </w:r>
      <w:r>
        <w:t xml:space="preserve"> </w:t>
      </w:r>
    </w:p>
    <w:p w:rsidR="00C37071" w:rsidRDefault="00C37071" w:rsidP="00E72D11">
      <w:pPr>
        <w:pStyle w:val="NoSpacing"/>
      </w:pPr>
    </w:p>
    <w:p w:rsidR="002B4BF0" w:rsidRDefault="002B4BF0" w:rsidP="00156EAF"/>
    <w:p w:rsidR="000B66F3" w:rsidRDefault="008D554C">
      <w:r>
        <w:t xml:space="preserve">Adjourned at </w:t>
      </w:r>
      <w:r w:rsidR="006D70CE">
        <w:t>5:14</w:t>
      </w:r>
      <w:r w:rsidR="008F2906">
        <w:t>pm</w:t>
      </w:r>
      <w:r w:rsidR="00034A07">
        <w:t>.</w:t>
      </w:r>
    </w:p>
    <w:p w:rsidR="000B66F3" w:rsidRDefault="00AE2BC0"/>
    <w:p w:rsidR="002E6C90" w:rsidRDefault="00A63363" w:rsidP="002E6C90">
      <w:r>
        <w:t>Respectfully submitted by Mary Holland.</w:t>
      </w:r>
    </w:p>
    <w:p w:rsidR="00F517E9" w:rsidRDefault="00F517E9" w:rsidP="00F517E9">
      <w:pPr>
        <w:pStyle w:val="NoSpacing"/>
      </w:pPr>
    </w:p>
    <w:p w:rsidR="00F517E9" w:rsidRDefault="00F517E9" w:rsidP="002E6C90"/>
    <w:p w:rsidR="00732487" w:rsidRDefault="00AE2BC0"/>
    <w:sectPr w:rsidR="00732487" w:rsidSect="007324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0BB6"/>
    <w:multiLevelType w:val="hybridMultilevel"/>
    <w:tmpl w:val="E2FC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C571F"/>
    <w:multiLevelType w:val="hybridMultilevel"/>
    <w:tmpl w:val="C270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D0B22"/>
    <w:multiLevelType w:val="hybridMultilevel"/>
    <w:tmpl w:val="CC18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B588B"/>
    <w:multiLevelType w:val="hybridMultilevel"/>
    <w:tmpl w:val="C270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4A07"/>
    <w:rsid w:val="0000139E"/>
    <w:rsid w:val="0000680C"/>
    <w:rsid w:val="00016730"/>
    <w:rsid w:val="00017330"/>
    <w:rsid w:val="00017BC6"/>
    <w:rsid w:val="00020E67"/>
    <w:rsid w:val="00023EA2"/>
    <w:rsid w:val="00030C23"/>
    <w:rsid w:val="00031CCF"/>
    <w:rsid w:val="00034A07"/>
    <w:rsid w:val="00034E7F"/>
    <w:rsid w:val="00037E29"/>
    <w:rsid w:val="000502A6"/>
    <w:rsid w:val="00080FE8"/>
    <w:rsid w:val="00082DE1"/>
    <w:rsid w:val="000857C9"/>
    <w:rsid w:val="000C1D61"/>
    <w:rsid w:val="000C2C10"/>
    <w:rsid w:val="000D1B1B"/>
    <w:rsid w:val="000D4506"/>
    <w:rsid w:val="000F557E"/>
    <w:rsid w:val="00104AFB"/>
    <w:rsid w:val="00106C43"/>
    <w:rsid w:val="00112D19"/>
    <w:rsid w:val="00126897"/>
    <w:rsid w:val="00132293"/>
    <w:rsid w:val="00144F5C"/>
    <w:rsid w:val="0015314A"/>
    <w:rsid w:val="00156EAF"/>
    <w:rsid w:val="00157718"/>
    <w:rsid w:val="00164993"/>
    <w:rsid w:val="001A1B5C"/>
    <w:rsid w:val="001A2CB4"/>
    <w:rsid w:val="001C13D3"/>
    <w:rsid w:val="001C2D01"/>
    <w:rsid w:val="001D06C0"/>
    <w:rsid w:val="001F145F"/>
    <w:rsid w:val="001F47FF"/>
    <w:rsid w:val="00201FBB"/>
    <w:rsid w:val="00207789"/>
    <w:rsid w:val="002168B3"/>
    <w:rsid w:val="00224683"/>
    <w:rsid w:val="002252C8"/>
    <w:rsid w:val="0023093A"/>
    <w:rsid w:val="00233552"/>
    <w:rsid w:val="0025519B"/>
    <w:rsid w:val="00262BFF"/>
    <w:rsid w:val="00263873"/>
    <w:rsid w:val="00273E06"/>
    <w:rsid w:val="0027449A"/>
    <w:rsid w:val="00291340"/>
    <w:rsid w:val="00296DB0"/>
    <w:rsid w:val="002B4BF0"/>
    <w:rsid w:val="002C0220"/>
    <w:rsid w:val="002C5FA5"/>
    <w:rsid w:val="002C7FD7"/>
    <w:rsid w:val="002D1E53"/>
    <w:rsid w:val="002D5055"/>
    <w:rsid w:val="002F4DF1"/>
    <w:rsid w:val="0030244A"/>
    <w:rsid w:val="00304ACA"/>
    <w:rsid w:val="0031121E"/>
    <w:rsid w:val="003134FE"/>
    <w:rsid w:val="00314DFA"/>
    <w:rsid w:val="00341D9D"/>
    <w:rsid w:val="0034563D"/>
    <w:rsid w:val="00350CDE"/>
    <w:rsid w:val="0037224E"/>
    <w:rsid w:val="00381C42"/>
    <w:rsid w:val="003A6893"/>
    <w:rsid w:val="003C2911"/>
    <w:rsid w:val="003E4742"/>
    <w:rsid w:val="003F5FCB"/>
    <w:rsid w:val="004045D8"/>
    <w:rsid w:val="00407B57"/>
    <w:rsid w:val="00433E84"/>
    <w:rsid w:val="0043581C"/>
    <w:rsid w:val="00447BD0"/>
    <w:rsid w:val="004628D3"/>
    <w:rsid w:val="00463F28"/>
    <w:rsid w:val="00471C91"/>
    <w:rsid w:val="00486067"/>
    <w:rsid w:val="004C654B"/>
    <w:rsid w:val="004E3C38"/>
    <w:rsid w:val="004F03FC"/>
    <w:rsid w:val="00500431"/>
    <w:rsid w:val="00505407"/>
    <w:rsid w:val="0051006E"/>
    <w:rsid w:val="00512FEB"/>
    <w:rsid w:val="005260F7"/>
    <w:rsid w:val="00530769"/>
    <w:rsid w:val="00540D56"/>
    <w:rsid w:val="0054128A"/>
    <w:rsid w:val="00553CB6"/>
    <w:rsid w:val="0055420B"/>
    <w:rsid w:val="00554788"/>
    <w:rsid w:val="00562CEC"/>
    <w:rsid w:val="005B1463"/>
    <w:rsid w:val="005C4A1A"/>
    <w:rsid w:val="005C62AF"/>
    <w:rsid w:val="005C7695"/>
    <w:rsid w:val="005F707A"/>
    <w:rsid w:val="00607E34"/>
    <w:rsid w:val="00620E32"/>
    <w:rsid w:val="006224E5"/>
    <w:rsid w:val="006228B4"/>
    <w:rsid w:val="00627F8F"/>
    <w:rsid w:val="006323FA"/>
    <w:rsid w:val="00650AC3"/>
    <w:rsid w:val="00661E95"/>
    <w:rsid w:val="00663124"/>
    <w:rsid w:val="00671A6A"/>
    <w:rsid w:val="00682F44"/>
    <w:rsid w:val="006870A4"/>
    <w:rsid w:val="006944CD"/>
    <w:rsid w:val="00694E6A"/>
    <w:rsid w:val="00695480"/>
    <w:rsid w:val="006B0CEF"/>
    <w:rsid w:val="006B4C4F"/>
    <w:rsid w:val="006B5132"/>
    <w:rsid w:val="006C4A88"/>
    <w:rsid w:val="006D1889"/>
    <w:rsid w:val="006D70CE"/>
    <w:rsid w:val="006F08BE"/>
    <w:rsid w:val="006F2D6C"/>
    <w:rsid w:val="00704B20"/>
    <w:rsid w:val="007413E6"/>
    <w:rsid w:val="00750EB9"/>
    <w:rsid w:val="007546BF"/>
    <w:rsid w:val="00757BFF"/>
    <w:rsid w:val="00760A43"/>
    <w:rsid w:val="00765A98"/>
    <w:rsid w:val="007806D6"/>
    <w:rsid w:val="0078238C"/>
    <w:rsid w:val="00790357"/>
    <w:rsid w:val="007B3716"/>
    <w:rsid w:val="007B7CB5"/>
    <w:rsid w:val="007C0EDA"/>
    <w:rsid w:val="007C74BD"/>
    <w:rsid w:val="007E1EAB"/>
    <w:rsid w:val="007F6BC1"/>
    <w:rsid w:val="00802967"/>
    <w:rsid w:val="00803903"/>
    <w:rsid w:val="00867479"/>
    <w:rsid w:val="008844F0"/>
    <w:rsid w:val="00890F48"/>
    <w:rsid w:val="008951E7"/>
    <w:rsid w:val="008A2883"/>
    <w:rsid w:val="008A52F4"/>
    <w:rsid w:val="008B5B91"/>
    <w:rsid w:val="008C4E1A"/>
    <w:rsid w:val="008C6C2D"/>
    <w:rsid w:val="008C751D"/>
    <w:rsid w:val="008D554C"/>
    <w:rsid w:val="008E13DD"/>
    <w:rsid w:val="008E2821"/>
    <w:rsid w:val="008F2906"/>
    <w:rsid w:val="00943992"/>
    <w:rsid w:val="00946E91"/>
    <w:rsid w:val="00953965"/>
    <w:rsid w:val="00962567"/>
    <w:rsid w:val="00962DAB"/>
    <w:rsid w:val="00982F0A"/>
    <w:rsid w:val="009B402B"/>
    <w:rsid w:val="009D47BF"/>
    <w:rsid w:val="009D794D"/>
    <w:rsid w:val="00A40D2B"/>
    <w:rsid w:val="00A63363"/>
    <w:rsid w:val="00A747C8"/>
    <w:rsid w:val="00A8293E"/>
    <w:rsid w:val="00AA103D"/>
    <w:rsid w:val="00AA35BC"/>
    <w:rsid w:val="00AD775A"/>
    <w:rsid w:val="00AE2BC0"/>
    <w:rsid w:val="00AF0205"/>
    <w:rsid w:val="00B02EAD"/>
    <w:rsid w:val="00B15512"/>
    <w:rsid w:val="00B26943"/>
    <w:rsid w:val="00B476E5"/>
    <w:rsid w:val="00B5378F"/>
    <w:rsid w:val="00B71095"/>
    <w:rsid w:val="00B86C18"/>
    <w:rsid w:val="00B90A10"/>
    <w:rsid w:val="00B94452"/>
    <w:rsid w:val="00B944E0"/>
    <w:rsid w:val="00BB15E6"/>
    <w:rsid w:val="00BF6C3A"/>
    <w:rsid w:val="00C13042"/>
    <w:rsid w:val="00C23B64"/>
    <w:rsid w:val="00C37071"/>
    <w:rsid w:val="00C52F00"/>
    <w:rsid w:val="00C542E3"/>
    <w:rsid w:val="00C54DEF"/>
    <w:rsid w:val="00C5792F"/>
    <w:rsid w:val="00C617BB"/>
    <w:rsid w:val="00C73DA0"/>
    <w:rsid w:val="00CD5CB2"/>
    <w:rsid w:val="00CF66E0"/>
    <w:rsid w:val="00D13033"/>
    <w:rsid w:val="00D13403"/>
    <w:rsid w:val="00D50A4B"/>
    <w:rsid w:val="00D51BCB"/>
    <w:rsid w:val="00D56A16"/>
    <w:rsid w:val="00D614E1"/>
    <w:rsid w:val="00DA1992"/>
    <w:rsid w:val="00DB0998"/>
    <w:rsid w:val="00DB5D61"/>
    <w:rsid w:val="00DC25A8"/>
    <w:rsid w:val="00DD37E8"/>
    <w:rsid w:val="00DD6A9E"/>
    <w:rsid w:val="00E108DB"/>
    <w:rsid w:val="00E24557"/>
    <w:rsid w:val="00E27070"/>
    <w:rsid w:val="00E34C14"/>
    <w:rsid w:val="00E47AC4"/>
    <w:rsid w:val="00E52B0F"/>
    <w:rsid w:val="00E5695F"/>
    <w:rsid w:val="00E64CC5"/>
    <w:rsid w:val="00E72D11"/>
    <w:rsid w:val="00E93DB6"/>
    <w:rsid w:val="00EB342B"/>
    <w:rsid w:val="00EB5C55"/>
    <w:rsid w:val="00EC3451"/>
    <w:rsid w:val="00EE0E95"/>
    <w:rsid w:val="00F02484"/>
    <w:rsid w:val="00F02FC2"/>
    <w:rsid w:val="00F12C30"/>
    <w:rsid w:val="00F212A6"/>
    <w:rsid w:val="00F21345"/>
    <w:rsid w:val="00F27A45"/>
    <w:rsid w:val="00F517E9"/>
    <w:rsid w:val="00F82082"/>
    <w:rsid w:val="00FB2210"/>
    <w:rsid w:val="00FB6617"/>
    <w:rsid w:val="00FC50DB"/>
    <w:rsid w:val="00FE46CD"/>
    <w:rsid w:val="00FF74F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1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17E9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BEBD7B3069C40B0FE2B05D0C28C2E" ma:contentTypeVersion="0" ma:contentTypeDescription="Create a new document." ma:contentTypeScope="" ma:versionID="9266cda62ed5814fe5e08d1f2f5e2a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9D5ABDE-DA89-47A4-AC4B-4DFAE2DDF0A8}"/>
</file>

<file path=customXml/itemProps2.xml><?xml version="1.0" encoding="utf-8"?>
<ds:datastoreItem xmlns:ds="http://schemas.openxmlformats.org/officeDocument/2006/customXml" ds:itemID="{D6A0C67F-CECE-43DD-B128-D8F9C190438B}"/>
</file>

<file path=customXml/itemProps3.xml><?xml version="1.0" encoding="utf-8"?>
<ds:datastoreItem xmlns:ds="http://schemas.openxmlformats.org/officeDocument/2006/customXml" ds:itemID="{F229CA1C-A4D9-4854-A865-B9454A0E35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Stevens Point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Holland</dc:creator>
  <cp:keywords/>
  <cp:lastModifiedBy>Don Guay</cp:lastModifiedBy>
  <cp:revision>2</cp:revision>
  <dcterms:created xsi:type="dcterms:W3CDTF">2010-03-02T21:48:00Z</dcterms:created>
  <dcterms:modified xsi:type="dcterms:W3CDTF">2010-03-02T21:48:00Z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0x01010056FBEBD7B3069C40B0FE2B05D0C28C2E</vt:lpwstr>
  </property>
</Properties>
</file>